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7C483" w14:textId="6B901B98" w:rsidR="00944354" w:rsidRPr="00B422F5" w:rsidRDefault="00511CAE" w:rsidP="00B422F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</w:t>
      </w:r>
      <w:r w:rsidR="00B422F5" w:rsidRPr="00B422F5">
        <w:rPr>
          <w:b/>
          <w:sz w:val="32"/>
          <w:szCs w:val="32"/>
        </w:rPr>
        <w:t>tanov</w:t>
      </w:r>
      <w:r>
        <w:rPr>
          <w:b/>
          <w:sz w:val="32"/>
          <w:szCs w:val="32"/>
        </w:rPr>
        <w:t>y</w:t>
      </w:r>
      <w:r w:rsidR="00B422F5" w:rsidRPr="00B422F5">
        <w:rPr>
          <w:b/>
          <w:sz w:val="32"/>
          <w:szCs w:val="32"/>
        </w:rPr>
        <w:t xml:space="preserve"> </w:t>
      </w:r>
      <w:proofErr w:type="gramStart"/>
      <w:r w:rsidR="00B422F5" w:rsidRPr="00B422F5">
        <w:rPr>
          <w:b/>
          <w:sz w:val="32"/>
          <w:szCs w:val="32"/>
        </w:rPr>
        <w:t>spolku</w:t>
      </w:r>
      <w:r w:rsidR="00647146">
        <w:rPr>
          <w:b/>
          <w:sz w:val="32"/>
          <w:szCs w:val="32"/>
        </w:rPr>
        <w:t xml:space="preserve"> </w:t>
      </w:r>
      <w:r w:rsidR="00647146" w:rsidRPr="00647146">
        <w:rPr>
          <w:b/>
          <w:color w:val="FF0000"/>
          <w:sz w:val="32"/>
          <w:szCs w:val="32"/>
        </w:rPr>
        <w:t>- NÁVRH</w:t>
      </w:r>
      <w:proofErr w:type="gramEnd"/>
    </w:p>
    <w:p w14:paraId="5AFBB619" w14:textId="189B7AD7" w:rsidR="00B422F5" w:rsidRPr="00D61833" w:rsidRDefault="00D61833" w:rsidP="00D61833">
      <w:pPr>
        <w:spacing w:after="0" w:line="240" w:lineRule="auto"/>
        <w:jc w:val="center"/>
        <w:rPr>
          <w:b/>
          <w:sz w:val="32"/>
          <w:szCs w:val="32"/>
        </w:rPr>
      </w:pPr>
      <w:r w:rsidRPr="00D61833">
        <w:rPr>
          <w:b/>
          <w:sz w:val="32"/>
          <w:szCs w:val="32"/>
        </w:rPr>
        <w:t xml:space="preserve">Asociace středních průmyslových škol České </w:t>
      </w:r>
      <w:proofErr w:type="gramStart"/>
      <w:r w:rsidRPr="00D61833">
        <w:rPr>
          <w:b/>
          <w:sz w:val="32"/>
          <w:szCs w:val="32"/>
        </w:rPr>
        <w:t>Republiky</w:t>
      </w:r>
      <w:proofErr w:type="gramEnd"/>
    </w:p>
    <w:p w14:paraId="0585D665" w14:textId="77777777" w:rsidR="00B422F5" w:rsidRDefault="00B422F5" w:rsidP="00B422F5">
      <w:pPr>
        <w:spacing w:after="0" w:line="240" w:lineRule="auto"/>
        <w:jc w:val="both"/>
      </w:pPr>
    </w:p>
    <w:p w14:paraId="7A7E9716" w14:textId="77777777" w:rsidR="00B422F5" w:rsidRDefault="00B422F5" w:rsidP="00B422F5">
      <w:pPr>
        <w:spacing w:after="0" w:line="240" w:lineRule="auto"/>
        <w:jc w:val="center"/>
        <w:rPr>
          <w:b/>
        </w:rPr>
      </w:pPr>
      <w:r w:rsidRPr="00B422F5">
        <w:rPr>
          <w:b/>
        </w:rPr>
        <w:t xml:space="preserve">Čl. I. </w:t>
      </w:r>
    </w:p>
    <w:p w14:paraId="6577223F" w14:textId="77777777" w:rsidR="00B422F5" w:rsidRPr="00B422F5" w:rsidRDefault="00B422F5" w:rsidP="00B422F5">
      <w:pPr>
        <w:spacing w:after="0" w:line="240" w:lineRule="auto"/>
        <w:jc w:val="center"/>
        <w:rPr>
          <w:b/>
        </w:rPr>
      </w:pPr>
      <w:r>
        <w:rPr>
          <w:b/>
        </w:rPr>
        <w:t>Základní údaje</w:t>
      </w:r>
    </w:p>
    <w:p w14:paraId="2669C373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</w:p>
    <w:p w14:paraId="427BD038" w14:textId="6BD6A999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1. Název:</w:t>
      </w:r>
      <w:r>
        <w:tab/>
      </w:r>
      <w:r w:rsidR="00D61833">
        <w:rPr>
          <w:rFonts w:ascii="Verdana" w:hAnsi="Verdana"/>
          <w:sz w:val="18"/>
          <w:szCs w:val="18"/>
        </w:rPr>
        <w:t>Asociace středních průmyslových škol České Republiky (dále jen Asociace).</w:t>
      </w:r>
    </w:p>
    <w:p w14:paraId="22EFCC16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2. Právní forma:</w:t>
      </w:r>
      <w:r>
        <w:tab/>
        <w:t>spolek</w:t>
      </w:r>
      <w:r w:rsidR="003A2CE4">
        <w:t xml:space="preserve"> (podle § 3045 zák. č. 89/2012 Sb., občanský zákoník)</w:t>
      </w:r>
    </w:p>
    <w:p w14:paraId="6475365E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3. Sídlo:</w:t>
      </w:r>
      <w:r>
        <w:tab/>
        <w:t>Křemencova 12/179, 116 28 Praha 1</w:t>
      </w:r>
    </w:p>
    <w:p w14:paraId="7FB38DD6" w14:textId="133C6A2D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4. IČ:</w:t>
      </w:r>
      <w:r>
        <w:tab/>
      </w:r>
      <w:r w:rsidR="00D61833" w:rsidRPr="00D61833">
        <w:t>49540807</w:t>
      </w:r>
    </w:p>
    <w:p w14:paraId="265534D8" w14:textId="3325D6CE" w:rsidR="003A2CE4" w:rsidRDefault="003A2CE4" w:rsidP="003A2CE4">
      <w:pPr>
        <w:tabs>
          <w:tab w:val="left" w:pos="2268"/>
        </w:tabs>
        <w:spacing w:after="0" w:line="240" w:lineRule="auto"/>
        <w:ind w:left="2268" w:hanging="2268"/>
        <w:jc w:val="both"/>
      </w:pPr>
      <w:r>
        <w:t>5. Vznik:</w:t>
      </w:r>
      <w:r>
        <w:tab/>
      </w:r>
      <w:r w:rsidR="00D61833">
        <w:rPr>
          <w:rFonts w:ascii="Verdana" w:hAnsi="Verdana"/>
          <w:sz w:val="18"/>
          <w:szCs w:val="18"/>
        </w:rPr>
        <w:t>18. června 1993</w:t>
      </w:r>
    </w:p>
    <w:p w14:paraId="2DD8FDBD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</w:p>
    <w:p w14:paraId="788B0922" w14:textId="77777777" w:rsidR="00B422F5" w:rsidRDefault="00B422F5" w:rsidP="00B422F5">
      <w:pPr>
        <w:tabs>
          <w:tab w:val="left" w:pos="2268"/>
        </w:tabs>
        <w:spacing w:after="0" w:line="240" w:lineRule="auto"/>
        <w:jc w:val="center"/>
        <w:rPr>
          <w:b/>
        </w:rPr>
      </w:pPr>
      <w:r w:rsidRPr="00B422F5">
        <w:rPr>
          <w:b/>
        </w:rPr>
        <w:t xml:space="preserve">Čl. II. </w:t>
      </w:r>
    </w:p>
    <w:p w14:paraId="08EA5684" w14:textId="77777777" w:rsidR="00B422F5" w:rsidRDefault="00B422F5" w:rsidP="00B422F5">
      <w:pPr>
        <w:tabs>
          <w:tab w:val="left" w:pos="0"/>
        </w:tabs>
        <w:spacing w:after="0" w:line="240" w:lineRule="auto"/>
        <w:jc w:val="center"/>
        <w:rPr>
          <w:b/>
        </w:rPr>
      </w:pPr>
      <w:r w:rsidRPr="00B422F5">
        <w:rPr>
          <w:b/>
        </w:rPr>
        <w:t>Účel</w:t>
      </w:r>
    </w:p>
    <w:p w14:paraId="3FC90C54" w14:textId="77777777" w:rsidR="00511CAE" w:rsidRPr="00B422F5" w:rsidRDefault="00511CAE" w:rsidP="00B422F5">
      <w:pPr>
        <w:tabs>
          <w:tab w:val="left" w:pos="0"/>
        </w:tabs>
        <w:spacing w:after="0" w:line="240" w:lineRule="auto"/>
        <w:jc w:val="center"/>
        <w:rPr>
          <w:b/>
        </w:rPr>
      </w:pPr>
    </w:p>
    <w:p w14:paraId="66E92FE2" w14:textId="6FDF2F85" w:rsidR="006553B8" w:rsidRDefault="00D61833" w:rsidP="006553B8">
      <w:pPr>
        <w:tabs>
          <w:tab w:val="left" w:pos="2268"/>
        </w:tabs>
        <w:spacing w:after="0" w:line="240" w:lineRule="auto"/>
        <w:jc w:val="both"/>
      </w:pPr>
      <w:r>
        <w:rPr>
          <w:rFonts w:ascii="Verdana" w:hAnsi="Verdana"/>
          <w:sz w:val="18"/>
          <w:szCs w:val="18"/>
        </w:rPr>
        <w:t xml:space="preserve">Asociace středních průmyslových škol České Republiky (dále jen Asociace) je </w:t>
      </w:r>
      <w:r>
        <w:t>nezávislým, dobr</w:t>
      </w:r>
      <w:r w:rsidR="00D74963">
        <w:t xml:space="preserve">ovolným, nepolitickým sdružením </w:t>
      </w:r>
      <w:r>
        <w:rPr>
          <w:rFonts w:ascii="Verdana" w:hAnsi="Verdana"/>
          <w:sz w:val="18"/>
          <w:szCs w:val="18"/>
        </w:rPr>
        <w:t>středních průmyslových škol a dalších středních odborných škol vyučujících technické obory vzdělání.</w:t>
      </w:r>
      <w:r>
        <w:t xml:space="preserve"> </w:t>
      </w:r>
      <w:r w:rsidRPr="00D61833">
        <w:t xml:space="preserve">Jejím hlavním cílem je </w:t>
      </w:r>
      <w:r>
        <w:t xml:space="preserve">přispívat ke vzájemné výměně informací a zkušeností, aktivně se podílet na </w:t>
      </w:r>
      <w:r w:rsidRPr="00D61833">
        <w:t>rozvoji technického odborného školství v oblasti metodické, odborné a organizační.</w:t>
      </w:r>
    </w:p>
    <w:p w14:paraId="7203D583" w14:textId="77777777" w:rsidR="00B422F5" w:rsidRDefault="00B422F5" w:rsidP="00B422F5">
      <w:pPr>
        <w:spacing w:after="0" w:line="240" w:lineRule="auto"/>
        <w:jc w:val="both"/>
      </w:pPr>
    </w:p>
    <w:p w14:paraId="1822F635" w14:textId="77777777" w:rsidR="00303956" w:rsidRPr="00303956" w:rsidRDefault="00303956" w:rsidP="00303956">
      <w:pPr>
        <w:spacing w:after="0" w:line="240" w:lineRule="auto"/>
        <w:jc w:val="center"/>
        <w:rPr>
          <w:b/>
        </w:rPr>
      </w:pPr>
      <w:r w:rsidRPr="00303956">
        <w:rPr>
          <w:b/>
        </w:rPr>
        <w:t>Čl. III.</w:t>
      </w:r>
    </w:p>
    <w:p w14:paraId="79F44D2B" w14:textId="346FFA6B" w:rsidR="00D61833" w:rsidRDefault="00180DFF" w:rsidP="00180DFF">
      <w:pPr>
        <w:spacing w:after="0" w:line="240" w:lineRule="auto"/>
        <w:jc w:val="center"/>
        <w:rPr>
          <w:b/>
        </w:rPr>
      </w:pPr>
      <w:r>
        <w:rPr>
          <w:b/>
        </w:rPr>
        <w:t>Č</w:t>
      </w:r>
      <w:r w:rsidR="00303956" w:rsidRPr="00303956">
        <w:rPr>
          <w:b/>
        </w:rPr>
        <w:t>innost</w:t>
      </w:r>
      <w:r w:rsidR="00660075">
        <w:rPr>
          <w:b/>
        </w:rPr>
        <w:br/>
      </w:r>
    </w:p>
    <w:p w14:paraId="6B6DB62A" w14:textId="46E697B6" w:rsidR="000E44D9" w:rsidRDefault="000E44D9" w:rsidP="006553B8">
      <w:pPr>
        <w:spacing w:after="0" w:line="240" w:lineRule="auto"/>
      </w:pPr>
      <w:r>
        <w:t xml:space="preserve">Asociace </w:t>
      </w:r>
      <w:r w:rsidR="00D61833">
        <w:t>zejména</w:t>
      </w:r>
      <w:r w:rsidR="00D61833" w:rsidRPr="00D61833">
        <w:t>:</w:t>
      </w:r>
    </w:p>
    <w:p w14:paraId="37D92D00" w14:textId="1CD819F8" w:rsidR="000E44D9" w:rsidRDefault="000E44D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reprezentuje zájmy členských škol ve vztahu k partnerům – Ministerstvu školství, mládeže a tělovýchovy, Ministerstvu práce a sociálních věcí, Parlamentu ČR, České školní inspekci, krajským úřadům i vůči dalším orgánům a institucím, jejichž činnost se školami souvisí a do ní zasahuje zejména v následujících oblastech:</w:t>
      </w:r>
    </w:p>
    <w:p w14:paraId="21A031DE" w14:textId="2204C75E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financování školství</w:t>
      </w:r>
    </w:p>
    <w:p w14:paraId="19A5D576" w14:textId="4413BED5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další vzdělávání pedagogických pracovníků</w:t>
      </w:r>
    </w:p>
    <w:p w14:paraId="09FAD21C" w14:textId="37292128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vzdělávací politika a dlouhodobý rozvoj</w:t>
      </w:r>
    </w:p>
    <w:p w14:paraId="765B1F29" w14:textId="11EE81EA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zaměstnavatelské funkce škol a školských zařízení</w:t>
      </w:r>
    </w:p>
    <w:p w14:paraId="20C7616E" w14:textId="709E024B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mezinárodní spolupráce a integrace</w:t>
      </w:r>
    </w:p>
    <w:p w14:paraId="1BF1846B" w14:textId="40277213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spolupráce na vzdělávacích programech a projektech</w:t>
      </w:r>
    </w:p>
    <w:p w14:paraId="39A87CDB" w14:textId="16E8EFDE" w:rsidR="000E44D9" w:rsidRDefault="000E44D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koordinuje činnost členů zejména v oblasti výměny informací, zkušeností, odborných materiálů, řešení společných problémů a problémových situací,</w:t>
      </w:r>
    </w:p>
    <w:p w14:paraId="2CED9C35" w14:textId="6CD93E87" w:rsidR="000E44D9" w:rsidRDefault="000E44D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z</w:t>
      </w:r>
      <w:r w:rsidR="00843BC9">
        <w:t>účastňuje se připomínkového řízení k předkládaným základním školským dokumentům a své připomínky projednává s příslušnými orgány a institucemi,</w:t>
      </w:r>
    </w:p>
    <w:p w14:paraId="057AE7E0" w14:textId="64D9F4DE" w:rsidR="00843BC9" w:rsidRDefault="00843BC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spolupracuje s představiteli zaměstnavatelské sféry a sociálními partnery v oblasti</w:t>
      </w:r>
      <w:r w:rsidR="000E44D9">
        <w:t xml:space="preserve"> školství.</w:t>
      </w:r>
    </w:p>
    <w:p w14:paraId="4DEA6222" w14:textId="77777777" w:rsidR="001579A6" w:rsidRDefault="001579A6" w:rsidP="00180DFF">
      <w:pPr>
        <w:spacing w:after="0" w:line="240" w:lineRule="auto"/>
        <w:ind w:left="284" w:hanging="284"/>
        <w:jc w:val="both"/>
      </w:pPr>
    </w:p>
    <w:p w14:paraId="33C39615" w14:textId="3EC1F597" w:rsidR="00244E30" w:rsidRPr="00244E30" w:rsidRDefault="00244E30" w:rsidP="006553B8">
      <w:pPr>
        <w:keepNext/>
        <w:tabs>
          <w:tab w:val="center" w:pos="4536"/>
          <w:tab w:val="left" w:pos="8154"/>
        </w:tabs>
        <w:spacing w:after="0" w:line="240" w:lineRule="auto"/>
        <w:ind w:left="284" w:hanging="284"/>
        <w:jc w:val="center"/>
        <w:rPr>
          <w:b/>
        </w:rPr>
      </w:pPr>
      <w:r w:rsidRPr="00244E30">
        <w:rPr>
          <w:b/>
        </w:rPr>
        <w:t>Čl. IV.</w:t>
      </w:r>
    </w:p>
    <w:p w14:paraId="71617466" w14:textId="77777777" w:rsidR="00244E30" w:rsidRDefault="00244E30" w:rsidP="00C8510A">
      <w:pPr>
        <w:keepNext/>
        <w:spacing w:after="0" w:line="240" w:lineRule="auto"/>
        <w:ind w:left="284" w:hanging="284"/>
        <w:jc w:val="center"/>
        <w:rPr>
          <w:b/>
        </w:rPr>
      </w:pPr>
      <w:r w:rsidRPr="00244E30">
        <w:rPr>
          <w:b/>
        </w:rPr>
        <w:t>Orgány</w:t>
      </w:r>
    </w:p>
    <w:p w14:paraId="1EEAC0BE" w14:textId="77777777" w:rsidR="00511CAE" w:rsidRPr="00244E30" w:rsidRDefault="00511CAE" w:rsidP="00C8510A">
      <w:pPr>
        <w:keepNext/>
        <w:spacing w:after="0" w:line="240" w:lineRule="auto"/>
        <w:ind w:left="284" w:hanging="284"/>
        <w:jc w:val="center"/>
        <w:rPr>
          <w:b/>
        </w:rPr>
      </w:pPr>
    </w:p>
    <w:p w14:paraId="42BB65EA" w14:textId="1E8EDD9B" w:rsidR="00843BC9" w:rsidRDefault="000F6260" w:rsidP="008B1764">
      <w:pPr>
        <w:pStyle w:val="Odstavecseseznamem"/>
        <w:keepNext/>
        <w:numPr>
          <w:ilvl w:val="0"/>
          <w:numId w:val="29"/>
        </w:numPr>
        <w:spacing w:after="0" w:line="240" w:lineRule="auto"/>
        <w:jc w:val="both"/>
      </w:pPr>
      <w:r>
        <w:t xml:space="preserve">Orgány </w:t>
      </w:r>
      <w:r w:rsidR="00D11F6D">
        <w:t>Asociace</w:t>
      </w:r>
      <w:r>
        <w:t xml:space="preserve"> jsou:</w:t>
      </w:r>
    </w:p>
    <w:p w14:paraId="2A419B66" w14:textId="16F1605C" w:rsidR="000F6260" w:rsidRDefault="00D11F6D" w:rsidP="006553B8">
      <w:pPr>
        <w:pStyle w:val="Odstavecseseznamem"/>
        <w:keepNext/>
        <w:numPr>
          <w:ilvl w:val="1"/>
          <w:numId w:val="16"/>
        </w:numPr>
        <w:spacing w:after="0" w:line="240" w:lineRule="auto"/>
        <w:jc w:val="both"/>
      </w:pPr>
      <w:r>
        <w:t xml:space="preserve">Valná hromada </w:t>
      </w:r>
      <w:r w:rsidR="000F6260">
        <w:t>– nejvyšší orgán</w:t>
      </w:r>
    </w:p>
    <w:p w14:paraId="31F36648" w14:textId="651C2B88" w:rsidR="000F6260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Rada Asociace</w:t>
      </w:r>
      <w:r w:rsidR="000F6260">
        <w:t xml:space="preserve"> – statutární orgán</w:t>
      </w:r>
    </w:p>
    <w:p w14:paraId="7747ED9E" w14:textId="55F89902" w:rsidR="000F6260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D</w:t>
      </w:r>
      <w:r w:rsidR="000F6260">
        <w:t>ozorčí rada – kontrolní orgán</w:t>
      </w:r>
    </w:p>
    <w:p w14:paraId="1371B1F9" w14:textId="003B4A94" w:rsidR="00D11F6D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Krajské sekce</w:t>
      </w:r>
    </w:p>
    <w:p w14:paraId="6B322AD1" w14:textId="147A756D" w:rsidR="00D11F6D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Odborné sekce</w:t>
      </w:r>
    </w:p>
    <w:p w14:paraId="1C1EEF62" w14:textId="4F5F13B8" w:rsidR="00980F82" w:rsidRDefault="00980F82" w:rsidP="006553B8">
      <w:pPr>
        <w:pStyle w:val="Odstavecseseznamem"/>
        <w:numPr>
          <w:ilvl w:val="0"/>
          <w:numId w:val="16"/>
        </w:numPr>
        <w:spacing w:after="0" w:line="240" w:lineRule="auto"/>
        <w:jc w:val="both"/>
      </w:pPr>
      <w:r>
        <w:t xml:space="preserve">Za výkon funkce člena orgánu </w:t>
      </w:r>
      <w:r w:rsidR="00D11F6D">
        <w:t>Asociace</w:t>
      </w:r>
      <w:r>
        <w:t xml:space="preserve"> nenáleží odměna,</w:t>
      </w:r>
      <w:r w:rsidR="00511CAE">
        <w:t xml:space="preserve"> nestanoví-li </w:t>
      </w:r>
      <w:r w:rsidR="00D11F6D">
        <w:t>Valná hromada</w:t>
      </w:r>
      <w:r w:rsidR="00511CAE">
        <w:t xml:space="preserve"> </w:t>
      </w:r>
      <w:r>
        <w:t>jinak.</w:t>
      </w:r>
    </w:p>
    <w:p w14:paraId="435CCD50" w14:textId="77777777" w:rsidR="00A475BE" w:rsidRPr="00A475BE" w:rsidRDefault="000F6260" w:rsidP="000F6260">
      <w:pPr>
        <w:spacing w:after="0" w:line="240" w:lineRule="auto"/>
        <w:jc w:val="center"/>
        <w:rPr>
          <w:b/>
        </w:rPr>
      </w:pPr>
      <w:r w:rsidRPr="00A475BE">
        <w:rPr>
          <w:b/>
        </w:rPr>
        <w:lastRenderedPageBreak/>
        <w:t xml:space="preserve">Čl. V. </w:t>
      </w:r>
    </w:p>
    <w:p w14:paraId="2EF104C7" w14:textId="26AB6AED" w:rsidR="00511CAE" w:rsidRDefault="00D11F6D" w:rsidP="000F6260">
      <w:pPr>
        <w:spacing w:after="0" w:line="240" w:lineRule="auto"/>
        <w:jc w:val="center"/>
        <w:rPr>
          <w:b/>
        </w:rPr>
      </w:pPr>
      <w:r>
        <w:rPr>
          <w:b/>
        </w:rPr>
        <w:t>Valná hromada</w:t>
      </w:r>
    </w:p>
    <w:p w14:paraId="5A3D5226" w14:textId="6F511245" w:rsidR="000F6260" w:rsidRPr="00A475BE" w:rsidRDefault="00A475BE" w:rsidP="000F6260">
      <w:pPr>
        <w:spacing w:after="0" w:line="240" w:lineRule="auto"/>
        <w:jc w:val="center"/>
        <w:rPr>
          <w:b/>
        </w:rPr>
      </w:pPr>
      <w:r w:rsidRPr="00A475BE">
        <w:rPr>
          <w:b/>
        </w:rPr>
        <w:t xml:space="preserve"> </w:t>
      </w:r>
    </w:p>
    <w:p w14:paraId="7D855EB5" w14:textId="602EECC3" w:rsidR="00A475BE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Valná hromada </w:t>
      </w:r>
      <w:r w:rsidR="00A475BE">
        <w:t xml:space="preserve">je nejvyšším orgánem </w:t>
      </w:r>
      <w:r>
        <w:t>Asociace</w:t>
      </w:r>
      <w:r w:rsidR="00D74963">
        <w:t>.</w:t>
      </w:r>
    </w:p>
    <w:p w14:paraId="008F3CF8" w14:textId="121AF3D5" w:rsidR="00F606BF" w:rsidRDefault="00F606BF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Na </w:t>
      </w:r>
      <w:r w:rsidR="00D11F6D">
        <w:t>Valnou hromadu</w:t>
      </w:r>
      <w:r>
        <w:t xml:space="preserve"> se použijí ustanovení zákona o členské schůzi, není-li ve stanovách určeno jinak.</w:t>
      </w:r>
    </w:p>
    <w:p w14:paraId="1222A946" w14:textId="26682B87" w:rsidR="00317C80" w:rsidRPr="00D508D4" w:rsidRDefault="00317C80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 w:rsidRPr="00D508D4">
        <w:t xml:space="preserve">Každý člen </w:t>
      </w:r>
      <w:r w:rsidR="00D11F6D">
        <w:t>Asociace</w:t>
      </w:r>
      <w:r w:rsidRPr="00D508D4">
        <w:t xml:space="preserve"> má právo účastnit se zasedání </w:t>
      </w:r>
      <w:r w:rsidR="00D11F6D">
        <w:t>Valné hromady</w:t>
      </w:r>
      <w:r w:rsidRPr="00D508D4">
        <w:t xml:space="preserve"> a hlasováním se podílet na jejím rozhodování</w:t>
      </w:r>
      <w:r w:rsidR="002133E8" w:rsidRPr="00D508D4">
        <w:t xml:space="preserve"> osobně či prostřednictvím svého zástupce.</w:t>
      </w:r>
      <w:r w:rsidR="003F0332" w:rsidRPr="00D508D4">
        <w:t xml:space="preserve"> </w:t>
      </w:r>
    </w:p>
    <w:p w14:paraId="56C4983A" w14:textId="77EC1B53" w:rsidR="007A6386" w:rsidRDefault="007A6386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Zasedání </w:t>
      </w:r>
      <w:r w:rsidR="00D11F6D">
        <w:t>Valné hromady</w:t>
      </w:r>
      <w:r w:rsidR="00D74963">
        <w:t xml:space="preserve"> </w:t>
      </w:r>
      <w:r>
        <w:t xml:space="preserve">je neveřejné. </w:t>
      </w:r>
      <w:r w:rsidR="00D11F6D">
        <w:t>Valná hromada</w:t>
      </w:r>
      <w:r>
        <w:t xml:space="preserve"> může svým rozhodnutím povolit účast veřejnosti či konkrétních osob. </w:t>
      </w:r>
    </w:p>
    <w:p w14:paraId="4F10DE72" w14:textId="5600BD7A" w:rsidR="00F606BF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Valnou hromadu </w:t>
      </w:r>
      <w:r w:rsidR="00981F17">
        <w:t xml:space="preserve">svolává </w:t>
      </w:r>
      <w:r>
        <w:t>Rada Asociace</w:t>
      </w:r>
      <w:r w:rsidR="00F606BF">
        <w:t xml:space="preserve">, a to nejméně </w:t>
      </w:r>
      <w:r>
        <w:t>jedenkrát</w:t>
      </w:r>
      <w:r w:rsidR="00F606BF">
        <w:t xml:space="preserve"> v každém kalendářním roce. </w:t>
      </w:r>
      <w:r>
        <w:t>Rada Asociace</w:t>
      </w:r>
      <w:r w:rsidR="00981F17">
        <w:t xml:space="preserve"> svolá </w:t>
      </w:r>
      <w:r>
        <w:t>Valnou hromadu</w:t>
      </w:r>
      <w:r w:rsidR="00981F17">
        <w:t xml:space="preserve"> r</w:t>
      </w:r>
      <w:r w:rsidR="00F606BF">
        <w:t xml:space="preserve">adu též z podnětu alespoň třetiny členů </w:t>
      </w:r>
      <w:r>
        <w:t>Asociace</w:t>
      </w:r>
      <w:r w:rsidR="00F606BF">
        <w:t xml:space="preserve"> nebo </w:t>
      </w:r>
      <w:r w:rsidR="00D74963">
        <w:t>D</w:t>
      </w:r>
      <w:r w:rsidR="00981F17">
        <w:t>ozorčí rady</w:t>
      </w:r>
      <w:r w:rsidR="00F606BF">
        <w:t xml:space="preserve">. Nesvolá-li </w:t>
      </w:r>
      <w:r>
        <w:t>Rada Asociace</w:t>
      </w:r>
      <w:r w:rsidR="00F606BF">
        <w:t xml:space="preserve"> zasedání </w:t>
      </w:r>
      <w:r>
        <w:t>Valné hromady</w:t>
      </w:r>
      <w:r w:rsidR="00F606BF">
        <w:t xml:space="preserve"> do třiceti dnů od doručení podnětu, může ten, kdo podnět podal, svolat zasedání </w:t>
      </w:r>
      <w:r>
        <w:t>Valné hromady</w:t>
      </w:r>
      <w:r w:rsidR="00F606BF">
        <w:t xml:space="preserve"> na náklady </w:t>
      </w:r>
      <w:r>
        <w:t>Asociace</w:t>
      </w:r>
      <w:r w:rsidR="00F606BF">
        <w:t xml:space="preserve"> sám.</w:t>
      </w:r>
    </w:p>
    <w:p w14:paraId="10D10D93" w14:textId="27E950DD" w:rsidR="007A6386" w:rsidRDefault="00770062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Zasedání </w:t>
      </w:r>
      <w:r w:rsidR="00D11F6D">
        <w:t>Valné hromady</w:t>
      </w:r>
      <w:r w:rsidR="00F606BF">
        <w:t xml:space="preserve"> se svolá vhodným způsobem nejméně třicet dnů před jeho konáním. Z pozvánky musí být zřejmé místo, čas a </w:t>
      </w:r>
      <w:r w:rsidR="002133E8">
        <w:t xml:space="preserve">předběžný </w:t>
      </w:r>
      <w:r w:rsidR="00F606BF">
        <w:t>pořad zasedání. Místo a čas zasedání se určí tak, aby co nejméně omezovaly možnost členů se ho účastnit.</w:t>
      </w:r>
      <w:r w:rsidR="002133E8">
        <w:t xml:space="preserve"> Pořad zasedání lze změnit</w:t>
      </w:r>
      <w:r w:rsidR="005F692F">
        <w:t xml:space="preserve"> rozhodnutím nadpoloviční většiny členů </w:t>
      </w:r>
      <w:r w:rsidR="00D11F6D">
        <w:t>Asociace</w:t>
      </w:r>
      <w:r w:rsidR="005F692F">
        <w:t xml:space="preserve"> přítomných na zasedání, a to včetně rozšíření o záležitosti, které nebyly zařazeny na pořad zasedání při jeho ohlášení.</w:t>
      </w:r>
      <w:r w:rsidR="005F692F" w:rsidDel="005F692F">
        <w:t xml:space="preserve"> </w:t>
      </w:r>
    </w:p>
    <w:p w14:paraId="3F02699D" w14:textId="336C3B64" w:rsidR="003618D9" w:rsidRDefault="007A6386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Pozvánka na zasedání </w:t>
      </w:r>
      <w:r w:rsidR="00D11F6D">
        <w:t>Valné hromady</w:t>
      </w:r>
      <w:r>
        <w:t xml:space="preserve"> se doručuje všem členům </w:t>
      </w:r>
      <w:r w:rsidR="00D11F6D">
        <w:t>Asociace</w:t>
      </w:r>
      <w:r w:rsidR="00B40961">
        <w:t>.</w:t>
      </w:r>
    </w:p>
    <w:p w14:paraId="056E9C48" w14:textId="5E78E8AA" w:rsidR="009D5A87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>Valná hromada</w:t>
      </w:r>
      <w:r w:rsidR="003618D9" w:rsidRPr="003618D9">
        <w:t xml:space="preserve"> je schopna usnášet se za účasti</w:t>
      </w:r>
      <w:r w:rsidR="005F692F">
        <w:t xml:space="preserve"> nadpoloviční</w:t>
      </w:r>
      <w:r w:rsidR="003618D9" w:rsidRPr="003618D9">
        <w:t xml:space="preserve"> většiny členů </w:t>
      </w:r>
      <w:r>
        <w:t>Asociace</w:t>
      </w:r>
      <w:r w:rsidR="003618D9" w:rsidRPr="003618D9">
        <w:t xml:space="preserve">. Usnesení přijímá </w:t>
      </w:r>
      <w:r w:rsidR="005F692F">
        <w:t xml:space="preserve">nadpoloviční </w:t>
      </w:r>
      <w:r w:rsidR="003618D9" w:rsidRPr="003618D9">
        <w:t>většinou hlasů členů přítomných v době usnášení; každý člen má jeden hlas</w:t>
      </w:r>
      <w:r w:rsidR="003618D9">
        <w:t>.</w:t>
      </w:r>
    </w:p>
    <w:p w14:paraId="32FF3294" w14:textId="1EEFE45A" w:rsidR="004C118D" w:rsidRPr="00C46390" w:rsidRDefault="004C118D" w:rsidP="004C118D">
      <w:pPr>
        <w:pStyle w:val="Odstavecseseznamem"/>
        <w:numPr>
          <w:ilvl w:val="0"/>
          <w:numId w:val="18"/>
        </w:numPr>
        <w:spacing w:after="120" w:line="264" w:lineRule="auto"/>
        <w:rPr>
          <w:rFonts w:cstheme="minorHAnsi"/>
          <w:color w:val="FF0000"/>
        </w:rPr>
      </w:pPr>
      <w:r w:rsidRPr="00C46390">
        <w:rPr>
          <w:color w:val="FF0000"/>
        </w:rPr>
        <w:t xml:space="preserve">Jednání </w:t>
      </w:r>
      <w:r w:rsidR="004D36A9">
        <w:rPr>
          <w:color w:val="FF0000"/>
        </w:rPr>
        <w:t>Valné hromady</w:t>
      </w:r>
      <w:r w:rsidRPr="00C46390">
        <w:rPr>
          <w:color w:val="FF0000"/>
        </w:rPr>
        <w:t xml:space="preserve"> </w:t>
      </w:r>
      <w:r w:rsidRPr="00C46390">
        <w:rPr>
          <w:rFonts w:cstheme="minorHAnsi"/>
          <w:color w:val="FF0000"/>
        </w:rPr>
        <w:t>může proběhnout i jinou než osobní účastí, zejména prostřednictvím</w:t>
      </w:r>
      <w:r w:rsidRPr="00C46390">
        <w:rPr>
          <w:rFonts w:cstheme="minorHAnsi"/>
          <w:color w:val="FF0000"/>
        </w:rPr>
        <w:br/>
        <w:t xml:space="preserve">elektronické formy, za kterou se považuje emailová komunikace, systémy nastavené ve webových komunikačních kanálech nebo synchronní videokonference. Průběh jednání se řídí jednacím řádem, který </w:t>
      </w:r>
      <w:r w:rsidR="005437AF">
        <w:rPr>
          <w:rFonts w:cstheme="minorHAnsi"/>
          <w:color w:val="FF0000"/>
        </w:rPr>
        <w:t>Valná hromada</w:t>
      </w:r>
      <w:r w:rsidRPr="00C46390">
        <w:rPr>
          <w:rFonts w:cstheme="minorHAnsi"/>
          <w:color w:val="FF0000"/>
        </w:rPr>
        <w:t xml:space="preserve"> schválí. </w:t>
      </w:r>
    </w:p>
    <w:p w14:paraId="0344319C" w14:textId="77777777" w:rsidR="004C118D" w:rsidRPr="00C46390" w:rsidRDefault="004C118D" w:rsidP="004C118D">
      <w:pPr>
        <w:pStyle w:val="Odstavecseseznamem"/>
        <w:numPr>
          <w:ilvl w:val="0"/>
          <w:numId w:val="18"/>
        </w:numPr>
        <w:spacing w:after="120" w:line="264" w:lineRule="auto"/>
        <w:rPr>
          <w:rFonts w:cstheme="minorHAnsi"/>
          <w:color w:val="FF0000"/>
        </w:rPr>
      </w:pPr>
      <w:r w:rsidRPr="00C46390">
        <w:rPr>
          <w:rFonts w:cstheme="minorHAnsi"/>
          <w:color w:val="FF0000"/>
        </w:rPr>
        <w:t>Při jednání prostřednictvím elektronické formy budou podklady a materiály k jednání zaslány členům k projednání tichou procedurou se stanovením termínu k vyjádření a podání návrhů. Tímto není omezena možnost podat vyjádření a návrhy při vlastním jednání valné hromady.</w:t>
      </w:r>
    </w:p>
    <w:p w14:paraId="5F82ABA1" w14:textId="7A6511EF" w:rsidR="004C118D" w:rsidRPr="004D36A9" w:rsidRDefault="004C118D" w:rsidP="004D36A9">
      <w:pPr>
        <w:pStyle w:val="Odstavecseseznamem"/>
        <w:numPr>
          <w:ilvl w:val="0"/>
          <w:numId w:val="18"/>
        </w:numPr>
        <w:spacing w:after="120" w:line="264" w:lineRule="auto"/>
        <w:rPr>
          <w:rFonts w:cstheme="minorHAnsi"/>
          <w:color w:val="FF0000"/>
        </w:rPr>
      </w:pPr>
      <w:r w:rsidRPr="00C46390">
        <w:rPr>
          <w:rFonts w:cstheme="minorHAnsi"/>
          <w:color w:val="FF0000"/>
        </w:rPr>
        <w:t>Na základě připomínek a komentářů budou připraveny návrhy usnesení, o kterých bude následně hlasováno.  Způsob a forma hlasování bude určena návazně na zvolenou elektronickou formu</w:t>
      </w:r>
      <w:r>
        <w:rPr>
          <w:rFonts w:cstheme="minorHAnsi"/>
          <w:color w:val="FF0000"/>
        </w:rPr>
        <w:t xml:space="preserve"> </w:t>
      </w:r>
      <w:r w:rsidRPr="00C46390">
        <w:rPr>
          <w:rFonts w:cstheme="minorHAnsi"/>
          <w:color w:val="FF0000"/>
        </w:rPr>
        <w:t xml:space="preserve">jednání </w:t>
      </w:r>
      <w:r w:rsidR="003E71F4">
        <w:rPr>
          <w:rFonts w:cstheme="minorHAnsi"/>
          <w:color w:val="FF0000"/>
        </w:rPr>
        <w:t>Valné hromady.</w:t>
      </w:r>
      <w:r w:rsidRPr="00C46390">
        <w:rPr>
          <w:rFonts w:cstheme="minorHAnsi"/>
          <w:color w:val="FF0000"/>
        </w:rPr>
        <w:t xml:space="preserve"> </w:t>
      </w:r>
    </w:p>
    <w:p w14:paraId="747EFA83" w14:textId="35D244A9" w:rsidR="003618D9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>Valné hromadě</w:t>
      </w:r>
      <w:r w:rsidR="003618D9">
        <w:t xml:space="preserve"> předsedá a její zasedání vede předseda </w:t>
      </w:r>
      <w:r>
        <w:t>Rady Asociace</w:t>
      </w:r>
      <w:r w:rsidR="003618D9">
        <w:t>.</w:t>
      </w:r>
      <w:r w:rsidR="002436DB">
        <w:t xml:space="preserve"> Ten také zajistí vyhotovení zápisu ze zasedání do 30 dnů od jeho ukončení.</w:t>
      </w:r>
    </w:p>
    <w:p w14:paraId="465D5B37" w14:textId="68A095F3" w:rsidR="000A0564" w:rsidRDefault="000A0564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Do působnosti </w:t>
      </w:r>
      <w:r w:rsidR="00D11F6D">
        <w:t xml:space="preserve">Valné hromady </w:t>
      </w:r>
      <w:r>
        <w:t>rady náleží</w:t>
      </w:r>
    </w:p>
    <w:p w14:paraId="06812EEA" w14:textId="40708EF7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určení hlavního zaměření činnosti </w:t>
      </w:r>
      <w:r w:rsidR="00D11F6D">
        <w:t>Asociace</w:t>
      </w:r>
      <w:r>
        <w:t xml:space="preserve"> a projednávání a schvalování dlouhodobých koncepčních záměrů</w:t>
      </w:r>
    </w:p>
    <w:p w14:paraId="24F189FF" w14:textId="753C0B23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>rozhodování o změně stanov</w:t>
      </w:r>
    </w:p>
    <w:p w14:paraId="6147BDF2" w14:textId="43DC7BF1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>s</w:t>
      </w:r>
      <w:r w:rsidR="00FB74A6">
        <w:t>chvalování výsledku hospodaření</w:t>
      </w:r>
    </w:p>
    <w:p w14:paraId="184EE39A" w14:textId="593FAB26" w:rsidR="00FB74A6" w:rsidRDefault="00FB74A6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stanovení výše členských příspěvků </w:t>
      </w:r>
    </w:p>
    <w:p w14:paraId="257E59FF" w14:textId="448B762D" w:rsidR="000A0564" w:rsidRDefault="00E10C75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ukládání úkolů dalším orgánům </w:t>
      </w:r>
      <w:r w:rsidR="00D11F6D">
        <w:t>Asociace</w:t>
      </w:r>
      <w:r>
        <w:t xml:space="preserve"> a </w:t>
      </w:r>
      <w:r w:rsidR="000A0564">
        <w:t>hodnocení</w:t>
      </w:r>
      <w:r>
        <w:t xml:space="preserve"> jejich činnosti</w:t>
      </w:r>
    </w:p>
    <w:p w14:paraId="7B4F5750" w14:textId="5BF25974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volba </w:t>
      </w:r>
      <w:r w:rsidR="000F5B94">
        <w:t xml:space="preserve">a odvolání </w:t>
      </w:r>
      <w:r>
        <w:t>p</w:t>
      </w:r>
      <w:r w:rsidR="00FB74A6">
        <w:t>ředsedy</w:t>
      </w:r>
      <w:r w:rsidR="005B3E40">
        <w:t xml:space="preserve"> a </w:t>
      </w:r>
      <w:r w:rsidR="006553B8">
        <w:t xml:space="preserve">členů </w:t>
      </w:r>
      <w:r w:rsidR="005B3E40">
        <w:t>Rady Asociace</w:t>
      </w:r>
    </w:p>
    <w:p w14:paraId="2DD58370" w14:textId="7D7DF659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volba </w:t>
      </w:r>
      <w:r w:rsidR="000F5B94">
        <w:t xml:space="preserve">a odvolání </w:t>
      </w:r>
      <w:r w:rsidR="00FB74A6">
        <w:t>členů d</w:t>
      </w:r>
      <w:r>
        <w:t>ozorčí rady</w:t>
      </w:r>
    </w:p>
    <w:p w14:paraId="73201E66" w14:textId="0D891033" w:rsidR="00731B4E" w:rsidRDefault="00731B4E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stanovení odměn členů orgánů </w:t>
      </w:r>
      <w:r w:rsidR="005B3E40">
        <w:t>Asociace</w:t>
      </w:r>
    </w:p>
    <w:p w14:paraId="323B3088" w14:textId="7D36F6AC" w:rsidR="00A475BE" w:rsidRDefault="00FB74A6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</w:pPr>
      <w:r>
        <w:t xml:space="preserve">rozhodnutí o zrušení </w:t>
      </w:r>
      <w:r w:rsidR="005B3E40">
        <w:t>Asociace</w:t>
      </w:r>
      <w:r>
        <w:t xml:space="preserve"> s likvidací nebo o její přeměně, a o jejich podmínkách</w:t>
      </w:r>
    </w:p>
    <w:p w14:paraId="23C1A674" w14:textId="672E157B" w:rsidR="00446AE2" w:rsidRDefault="00446AE2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</w:pPr>
      <w:r>
        <w:t xml:space="preserve">plnění úkolů, které jí jako nejvyššímu orgánu ukládají právní předpisy nebo stanovy </w:t>
      </w:r>
    </w:p>
    <w:p w14:paraId="571B69D6" w14:textId="77777777" w:rsidR="00FB74A6" w:rsidRDefault="00FB74A6" w:rsidP="00FB74A6">
      <w:pPr>
        <w:spacing w:after="0" w:line="240" w:lineRule="auto"/>
        <w:ind w:left="993" w:hanging="284"/>
      </w:pPr>
    </w:p>
    <w:p w14:paraId="51B80B56" w14:textId="77777777" w:rsidR="00446AE2" w:rsidRDefault="00446AE2" w:rsidP="00FB74A6">
      <w:pPr>
        <w:spacing w:after="0" w:line="240" w:lineRule="auto"/>
        <w:ind w:left="993" w:hanging="284"/>
      </w:pPr>
    </w:p>
    <w:p w14:paraId="6AAAC0FC" w14:textId="77777777" w:rsidR="00084B65" w:rsidRDefault="00084B65">
      <w:pPr>
        <w:rPr>
          <w:b/>
        </w:rPr>
      </w:pPr>
      <w:r>
        <w:rPr>
          <w:b/>
        </w:rPr>
        <w:br w:type="page"/>
      </w:r>
    </w:p>
    <w:p w14:paraId="1C97BEDB" w14:textId="2A2BBAD2" w:rsidR="000F5B94" w:rsidRPr="000F5B94" w:rsidRDefault="000F6260" w:rsidP="000F6260">
      <w:pPr>
        <w:spacing w:after="0" w:line="240" w:lineRule="auto"/>
        <w:jc w:val="center"/>
        <w:rPr>
          <w:b/>
        </w:rPr>
      </w:pPr>
      <w:r w:rsidRPr="000F5B94">
        <w:rPr>
          <w:b/>
        </w:rPr>
        <w:lastRenderedPageBreak/>
        <w:t xml:space="preserve">Čl. VI. </w:t>
      </w:r>
    </w:p>
    <w:p w14:paraId="04819E85" w14:textId="13024249" w:rsidR="000F6260" w:rsidRDefault="005B3E40" w:rsidP="000F6260">
      <w:pPr>
        <w:spacing w:after="0" w:line="240" w:lineRule="auto"/>
        <w:jc w:val="center"/>
        <w:rPr>
          <w:b/>
        </w:rPr>
      </w:pPr>
      <w:r>
        <w:rPr>
          <w:b/>
        </w:rPr>
        <w:t>Rada Asociace</w:t>
      </w:r>
    </w:p>
    <w:p w14:paraId="1436C1F4" w14:textId="77777777" w:rsidR="00511CAE" w:rsidRPr="000F5B94" w:rsidRDefault="00511CAE" w:rsidP="000F6260">
      <w:pPr>
        <w:spacing w:after="0" w:line="240" w:lineRule="auto"/>
        <w:jc w:val="center"/>
        <w:rPr>
          <w:b/>
        </w:rPr>
      </w:pPr>
    </w:p>
    <w:p w14:paraId="63B93FA3" w14:textId="390A96E6" w:rsidR="005B3E40" w:rsidRDefault="005B3E40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Rada Asociace </w:t>
      </w:r>
      <w:r w:rsidR="000F5B94">
        <w:t xml:space="preserve">je statutárním orgánem </w:t>
      </w:r>
      <w:r>
        <w:t>Asociace</w:t>
      </w:r>
      <w:r w:rsidR="000F5B94">
        <w:t>.</w:t>
      </w:r>
      <w:r w:rsidR="00BB6F09">
        <w:t xml:space="preserve"> Navenek za n</w:t>
      </w:r>
      <w:r>
        <w:t>i</w:t>
      </w:r>
      <w:r w:rsidR="00BB6F09">
        <w:t xml:space="preserve"> jedná </w:t>
      </w:r>
      <w:r w:rsidR="00D03F9D">
        <w:t xml:space="preserve">a podepisuje </w:t>
      </w:r>
      <w:r>
        <w:t>předseda.</w:t>
      </w:r>
    </w:p>
    <w:p w14:paraId="7A33B4B9" w14:textId="03D938F5" w:rsidR="005B3E40" w:rsidRPr="005B3E40" w:rsidRDefault="005B3E40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 w:rsidRPr="005B3E40">
        <w:rPr>
          <w:rFonts w:ascii="Verdana" w:hAnsi="Verdana"/>
          <w:sz w:val="18"/>
          <w:szCs w:val="18"/>
        </w:rPr>
        <w:t>Mezi Valnými hromad</w:t>
      </w:r>
      <w:r>
        <w:rPr>
          <w:rFonts w:ascii="Verdana" w:hAnsi="Verdana"/>
          <w:sz w:val="18"/>
          <w:szCs w:val="18"/>
        </w:rPr>
        <w:t>ami řídí činnost Asociace Rada A</w:t>
      </w:r>
      <w:r w:rsidRPr="005B3E40">
        <w:rPr>
          <w:rFonts w:ascii="Verdana" w:hAnsi="Verdana"/>
          <w:sz w:val="18"/>
          <w:szCs w:val="18"/>
        </w:rPr>
        <w:t>sociace.</w:t>
      </w:r>
    </w:p>
    <w:p w14:paraId="2C628838" w14:textId="7B6394FE" w:rsidR="005B3E40" w:rsidRPr="005B3E40" w:rsidRDefault="005B3E40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 w:rsidRPr="005B3E40">
        <w:rPr>
          <w:rFonts w:ascii="Verdana" w:hAnsi="Verdana"/>
          <w:sz w:val="18"/>
          <w:szCs w:val="18"/>
        </w:rPr>
        <w:t>Radu Asociace tvoří předseda a členové. Počet členů Rady je roven počtu krajů. Předsed</w:t>
      </w:r>
      <w:r>
        <w:rPr>
          <w:rFonts w:ascii="Verdana" w:hAnsi="Verdana"/>
          <w:sz w:val="18"/>
          <w:szCs w:val="18"/>
        </w:rPr>
        <w:t xml:space="preserve">a Asociace a členové Rady jsou </w:t>
      </w:r>
      <w:r w:rsidRPr="005B3E40">
        <w:rPr>
          <w:rFonts w:ascii="Verdana" w:hAnsi="Verdana"/>
          <w:sz w:val="18"/>
          <w:szCs w:val="18"/>
        </w:rPr>
        <w:t>voleni valnou hromadou.</w:t>
      </w:r>
    </w:p>
    <w:p w14:paraId="7F406F91" w14:textId="22BE74F8" w:rsidR="001A7A19" w:rsidRDefault="007E7244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Funkční období </w:t>
      </w:r>
      <w:r w:rsidR="005B3E40">
        <w:t xml:space="preserve">Rady Asociace </w:t>
      </w:r>
      <w:r w:rsidR="001A7A19">
        <w:t xml:space="preserve">je </w:t>
      </w:r>
      <w:r w:rsidR="009D5A87">
        <w:t>pětileté</w:t>
      </w:r>
      <w:r w:rsidR="001A7A19">
        <w:t>.</w:t>
      </w:r>
    </w:p>
    <w:p w14:paraId="66050BEE" w14:textId="64A6ABD7" w:rsidR="000F5B94" w:rsidRDefault="007E7244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Na svolávání a průběh zasedání </w:t>
      </w:r>
      <w:r w:rsidR="005B3E40">
        <w:t>Rady Asociace</w:t>
      </w:r>
      <w:r w:rsidR="00DC31C6">
        <w:t xml:space="preserve"> se přiměřeně použijí ustanovení o </w:t>
      </w:r>
      <w:r w:rsidR="005B3E40">
        <w:t>Valné hromadě</w:t>
      </w:r>
      <w:r w:rsidR="000F5B94">
        <w:t>.</w:t>
      </w:r>
    </w:p>
    <w:p w14:paraId="6AA785D8" w14:textId="578F696E" w:rsidR="000F5B94" w:rsidRDefault="005B3E40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Rada Asociace </w:t>
      </w:r>
      <w:r w:rsidR="00BB6F09">
        <w:t>je schopn</w:t>
      </w:r>
      <w:r>
        <w:t>a</w:t>
      </w:r>
      <w:r w:rsidR="000F5B94" w:rsidRPr="003618D9">
        <w:t xml:space="preserve"> usnášet se za účasti většiny členů. Usnesení přijímá většinou hlasů členů přítomných v době usnášení; každý člen má jeden hlas</w:t>
      </w:r>
      <w:r w:rsidR="000F5B94">
        <w:t>.</w:t>
      </w:r>
      <w:r w:rsidR="00D143BD">
        <w:t xml:space="preserve"> Při rovnosti hlasů rozhoduje hlas předsedy.</w:t>
      </w:r>
    </w:p>
    <w:p w14:paraId="6DEC830B" w14:textId="59D7FAD1" w:rsidR="00227B50" w:rsidRPr="00A74562" w:rsidRDefault="00227B50" w:rsidP="00227B50">
      <w:pPr>
        <w:pStyle w:val="Odstavecseseznamem"/>
        <w:numPr>
          <w:ilvl w:val="0"/>
          <w:numId w:val="19"/>
        </w:numPr>
        <w:spacing w:after="120" w:line="264" w:lineRule="auto"/>
        <w:rPr>
          <w:rFonts w:cstheme="minorHAnsi"/>
          <w:color w:val="FF0000"/>
        </w:rPr>
      </w:pPr>
      <w:r w:rsidRPr="00A74562">
        <w:rPr>
          <w:color w:val="FF0000"/>
        </w:rPr>
        <w:t xml:space="preserve">Jednání </w:t>
      </w:r>
      <w:r>
        <w:rPr>
          <w:color w:val="FF0000"/>
        </w:rPr>
        <w:t>Rady asociace</w:t>
      </w:r>
      <w:r w:rsidRPr="00A74562">
        <w:rPr>
          <w:color w:val="FF0000"/>
        </w:rPr>
        <w:t xml:space="preserve"> </w:t>
      </w:r>
      <w:r w:rsidRPr="00A74562">
        <w:rPr>
          <w:rFonts w:cstheme="minorHAnsi"/>
          <w:color w:val="FF0000"/>
        </w:rPr>
        <w:t>může proběhnout i jinou než osobní účastí, zejména prostřednictvím</w:t>
      </w:r>
      <w:r w:rsidRPr="00A74562">
        <w:rPr>
          <w:rFonts w:cstheme="minorHAnsi"/>
          <w:color w:val="FF0000"/>
        </w:rPr>
        <w:br/>
        <w:t xml:space="preserve">elektronické formy, za kterou se považuje emailová komunikace, systémy nastavené ve webových komunikačních kanálech nebo synchronní videokonference. Průběh jednání se řídí jednacím řádem, který </w:t>
      </w:r>
      <w:r w:rsidR="00BD26E4">
        <w:rPr>
          <w:rFonts w:cstheme="minorHAnsi"/>
          <w:color w:val="FF0000"/>
        </w:rPr>
        <w:t>Rada asociace</w:t>
      </w:r>
      <w:r w:rsidRPr="00A74562">
        <w:rPr>
          <w:rFonts w:cstheme="minorHAnsi"/>
          <w:color w:val="FF0000"/>
        </w:rPr>
        <w:t xml:space="preserve"> schválí.</w:t>
      </w:r>
    </w:p>
    <w:p w14:paraId="256C3854" w14:textId="13607C6B" w:rsidR="00227B50" w:rsidRPr="007B1A03" w:rsidRDefault="00227B50" w:rsidP="00227B50">
      <w:pPr>
        <w:pStyle w:val="Odstavecseseznamem"/>
        <w:numPr>
          <w:ilvl w:val="0"/>
          <w:numId w:val="19"/>
        </w:numPr>
        <w:spacing w:after="120" w:line="264" w:lineRule="auto"/>
        <w:rPr>
          <w:rFonts w:cstheme="minorHAnsi"/>
          <w:color w:val="FF0000"/>
        </w:rPr>
      </w:pPr>
      <w:r w:rsidRPr="00A74562">
        <w:rPr>
          <w:rFonts w:cstheme="minorHAnsi"/>
          <w:color w:val="FF0000"/>
        </w:rPr>
        <w:t>Při jednání prostřednictvím elektronické formy budou podklady a materiály k jednání zaslány</w:t>
      </w:r>
      <w:r>
        <w:rPr>
          <w:rFonts w:cstheme="minorHAnsi"/>
          <w:color w:val="FF0000"/>
        </w:rPr>
        <w:t xml:space="preserve"> </w:t>
      </w:r>
      <w:r w:rsidRPr="007B1A03">
        <w:rPr>
          <w:rFonts w:cstheme="minorHAnsi"/>
          <w:color w:val="FF0000"/>
        </w:rPr>
        <w:t xml:space="preserve">členům k projednání tichou procedurou se stanovením termínu k vyjádření a podání návrhů. Tímto není omezena možnost podat vyjádření a návrhy při vlastním jednání </w:t>
      </w:r>
      <w:r w:rsidR="00BD26E4">
        <w:rPr>
          <w:rFonts w:cstheme="minorHAnsi"/>
          <w:color w:val="FF0000"/>
        </w:rPr>
        <w:t>Rady asociace</w:t>
      </w:r>
      <w:r w:rsidRPr="007B1A03">
        <w:rPr>
          <w:rFonts w:cstheme="minorHAnsi"/>
          <w:color w:val="FF0000"/>
        </w:rPr>
        <w:t xml:space="preserve">. </w:t>
      </w:r>
    </w:p>
    <w:p w14:paraId="33CC9195" w14:textId="17C589BD" w:rsidR="008F0249" w:rsidRDefault="00227B50" w:rsidP="00752D41">
      <w:pPr>
        <w:pStyle w:val="Odstavecseseznamem"/>
        <w:numPr>
          <w:ilvl w:val="0"/>
          <w:numId w:val="19"/>
        </w:numPr>
        <w:spacing w:after="0" w:line="240" w:lineRule="auto"/>
        <w:jc w:val="both"/>
      </w:pPr>
      <w:r w:rsidRPr="00FB7252">
        <w:rPr>
          <w:rFonts w:cstheme="minorHAnsi"/>
          <w:color w:val="FF0000"/>
        </w:rPr>
        <w:t xml:space="preserve">Na základě připomínek a komentářů budou připraveny návrhy usnesení, o kterých bude následně hlasováno.  Způsob a forma hlasování bude určena návazně na zvolenou elektronickou formu jednání </w:t>
      </w:r>
      <w:r w:rsidR="00FB7252" w:rsidRPr="00FB7252">
        <w:rPr>
          <w:rFonts w:cstheme="minorHAnsi"/>
          <w:color w:val="FF0000"/>
        </w:rPr>
        <w:t>Rady asociace.</w:t>
      </w:r>
    </w:p>
    <w:p w14:paraId="37C6AE40" w14:textId="4D864E20" w:rsidR="000F5B94" w:rsidRDefault="000F5B94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Do působnosti </w:t>
      </w:r>
      <w:r w:rsidR="006553B8">
        <w:t>Rady Asociace</w:t>
      </w:r>
      <w:r>
        <w:t xml:space="preserve"> náleží</w:t>
      </w:r>
    </w:p>
    <w:p w14:paraId="5C178D9D" w14:textId="0461C48A" w:rsidR="001A7A19" w:rsidRDefault="001A7A19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svolá</w:t>
      </w:r>
      <w:r w:rsidR="00E10C75">
        <w:t>vá</w:t>
      </w:r>
      <w:r>
        <w:t xml:space="preserve">ní </w:t>
      </w:r>
      <w:r w:rsidR="00FC6F8D">
        <w:t xml:space="preserve">a příprava </w:t>
      </w:r>
      <w:r>
        <w:t xml:space="preserve">zasedání </w:t>
      </w:r>
      <w:r w:rsidR="005B3E40">
        <w:t>Valné hromady</w:t>
      </w:r>
    </w:p>
    <w:p w14:paraId="0EA09B00" w14:textId="6B4ABE8D" w:rsidR="00905D1F" w:rsidRDefault="00905D1F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zajišť</w:t>
      </w:r>
      <w:r w:rsidR="00E10C75">
        <w:t>ování</w:t>
      </w:r>
      <w:r>
        <w:t xml:space="preserve"> bě</w:t>
      </w:r>
      <w:r w:rsidR="00E10C75">
        <w:t>žných</w:t>
      </w:r>
      <w:r>
        <w:t xml:space="preserve"> záležitost</w:t>
      </w:r>
      <w:r w:rsidR="00E10C75">
        <w:t>í</w:t>
      </w:r>
      <w:r>
        <w:t xml:space="preserve"> </w:t>
      </w:r>
      <w:r w:rsidR="005B3E40">
        <w:t>Asociace</w:t>
      </w:r>
      <w:r>
        <w:t>, zejména administrativní</w:t>
      </w:r>
      <w:r w:rsidR="00E10C75">
        <w:t>ch</w:t>
      </w:r>
      <w:r>
        <w:t>, organizační</w:t>
      </w:r>
      <w:r w:rsidR="00E10C75">
        <w:t>ch a ekonomických</w:t>
      </w:r>
    </w:p>
    <w:p w14:paraId="4267161B" w14:textId="4FB7CCC6" w:rsidR="007E7244" w:rsidRDefault="007E7244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příprava návrhu rozpočtu</w:t>
      </w:r>
    </w:p>
    <w:p w14:paraId="07C7F21D" w14:textId="1F79E6E2" w:rsidR="00446AE2" w:rsidRDefault="00446AE2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zpracování finanční uzávěrky a daňových přiznání</w:t>
      </w:r>
    </w:p>
    <w:p w14:paraId="3EC7AD1C" w14:textId="06F1C2E9" w:rsidR="00466539" w:rsidRDefault="00466539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vedení seznamu členů</w:t>
      </w:r>
      <w:r w:rsidR="003F0332">
        <w:t xml:space="preserve"> a vykonávání povinností s tím spojených</w:t>
      </w:r>
    </w:p>
    <w:p w14:paraId="0D48D4FB" w14:textId="44423C35" w:rsidR="00363121" w:rsidRDefault="00363121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 xml:space="preserve">příprava podmínek zrušení, fúze nebo rozdělení </w:t>
      </w:r>
      <w:r w:rsidR="005B3E40">
        <w:t>Asociace</w:t>
      </w:r>
    </w:p>
    <w:p w14:paraId="3E1F5170" w14:textId="77E547B8" w:rsidR="00446AE2" w:rsidRPr="009D5A87" w:rsidRDefault="00446AE2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 w:rsidRPr="009D5A87">
        <w:t xml:space="preserve">plnění úkolů, které mu jako statutárnímu orgánu ukládají právní předpisy nebo stanovy </w:t>
      </w:r>
    </w:p>
    <w:p w14:paraId="52840EA0" w14:textId="3B5639ED" w:rsidR="007E7244" w:rsidRDefault="007E7244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 xml:space="preserve">plnění úkolů, které mu uloží </w:t>
      </w:r>
      <w:r w:rsidR="005B3E40">
        <w:t>Valná hromada</w:t>
      </w:r>
    </w:p>
    <w:p w14:paraId="2F320145" w14:textId="06FD0FCB" w:rsidR="00731B4E" w:rsidRDefault="00731B4E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Předseda koordinuje činnost Krajských </w:t>
      </w:r>
      <w:r w:rsidR="005B3E40">
        <w:t>a Odborných sekcí</w:t>
      </w:r>
      <w:r>
        <w:t xml:space="preserve">. Za tím účelem je oprávněn svolávat předsedy </w:t>
      </w:r>
      <w:r w:rsidR="005B3E40">
        <w:t>sekcí</w:t>
      </w:r>
      <w:r>
        <w:t xml:space="preserve"> a takové schůze řídit.</w:t>
      </w:r>
    </w:p>
    <w:p w14:paraId="17943ECE" w14:textId="77777777" w:rsidR="000F5B94" w:rsidRPr="00F25A79" w:rsidRDefault="000F5B94" w:rsidP="000F6260">
      <w:pPr>
        <w:spacing w:after="0" w:line="240" w:lineRule="auto"/>
        <w:jc w:val="center"/>
        <w:rPr>
          <w:b/>
        </w:rPr>
      </w:pPr>
    </w:p>
    <w:p w14:paraId="2D3A347C" w14:textId="77777777" w:rsidR="00F25A79" w:rsidRPr="00F25A79" w:rsidRDefault="000F6260" w:rsidP="00F25A79">
      <w:pPr>
        <w:spacing w:after="0" w:line="240" w:lineRule="auto"/>
        <w:jc w:val="center"/>
        <w:rPr>
          <w:b/>
        </w:rPr>
      </w:pPr>
      <w:r w:rsidRPr="00F25A79">
        <w:rPr>
          <w:b/>
        </w:rPr>
        <w:t xml:space="preserve">Čl. VII. </w:t>
      </w:r>
    </w:p>
    <w:p w14:paraId="343AD70E" w14:textId="77777777" w:rsidR="000F6260" w:rsidRDefault="00F25A79" w:rsidP="000F6260">
      <w:pPr>
        <w:spacing w:after="0" w:line="240" w:lineRule="auto"/>
        <w:jc w:val="center"/>
        <w:rPr>
          <w:b/>
        </w:rPr>
      </w:pPr>
      <w:r w:rsidRPr="00F25A79">
        <w:rPr>
          <w:b/>
        </w:rPr>
        <w:t>Dozorčí rada</w:t>
      </w:r>
    </w:p>
    <w:p w14:paraId="15C056A0" w14:textId="77777777" w:rsidR="00511CAE" w:rsidRPr="00F25A79" w:rsidRDefault="00511CAE" w:rsidP="000F6260">
      <w:pPr>
        <w:spacing w:after="0" w:line="240" w:lineRule="auto"/>
        <w:jc w:val="center"/>
        <w:rPr>
          <w:b/>
        </w:rPr>
      </w:pPr>
    </w:p>
    <w:p w14:paraId="505912B8" w14:textId="2988D5B3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 xml:space="preserve">Dozorčí rada je kontrolním orgánem </w:t>
      </w:r>
      <w:r w:rsidR="00EA7876">
        <w:t>Asociace</w:t>
      </w:r>
      <w:r>
        <w:t>.</w:t>
      </w:r>
      <w:r w:rsidRPr="00BB7CAF">
        <w:t xml:space="preserve"> </w:t>
      </w:r>
      <w:r w:rsidR="00D74963">
        <w:t>Na D</w:t>
      </w:r>
      <w:r>
        <w:t>ozorčí radu se použijí ustanovení zákona o kontrolní komisi, není-li ve stanovách určeno jinak.</w:t>
      </w:r>
    </w:p>
    <w:p w14:paraId="0430067F" w14:textId="62AB3EB8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</w:t>
      </w:r>
      <w:r w:rsidR="00D74963">
        <w:t>a je tříčlenná. S funkcí člena D</w:t>
      </w:r>
      <w:r>
        <w:t>ozorčí rad</w:t>
      </w:r>
      <w:r w:rsidR="008164E3">
        <w:t>y není slučitelná funkce člena</w:t>
      </w:r>
      <w:r w:rsidR="00EA7876">
        <w:t xml:space="preserve"> Rady Asociace</w:t>
      </w:r>
      <w:r>
        <w:t xml:space="preserve"> ani likvidátora.</w:t>
      </w:r>
      <w:r w:rsidRPr="00BB7CAF">
        <w:t xml:space="preserve"> </w:t>
      </w:r>
      <w:r w:rsidR="00D74963">
        <w:t>Funkční období D</w:t>
      </w:r>
      <w:r>
        <w:t xml:space="preserve">ozorčí rady je </w:t>
      </w:r>
      <w:r w:rsidR="00EA7876">
        <w:t>pětileté</w:t>
      </w:r>
      <w:r>
        <w:t>.</w:t>
      </w:r>
    </w:p>
    <w:p w14:paraId="4175EDF5" w14:textId="04A01739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rada volí ze svého středu předsedu dozorčí rady</w:t>
      </w:r>
      <w:r w:rsidR="00E00842">
        <w:t xml:space="preserve"> a má právo ho též odvolat</w:t>
      </w:r>
      <w:r>
        <w:t>.</w:t>
      </w:r>
    </w:p>
    <w:p w14:paraId="6436B634" w14:textId="24E35E07" w:rsidR="00BB7CAF" w:rsidRDefault="00DC31C6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 xml:space="preserve">Na svolávání a průběh zasedání </w:t>
      </w:r>
      <w:r w:rsidR="00D74963">
        <w:t>D</w:t>
      </w:r>
      <w:r>
        <w:t>ozorčí rady se přiměřeně pou</w:t>
      </w:r>
      <w:r w:rsidR="008164E3">
        <w:t xml:space="preserve">žijí ustanovení o </w:t>
      </w:r>
      <w:r w:rsidR="00EA7876">
        <w:t>Valné hromadě</w:t>
      </w:r>
      <w:r w:rsidR="009D5A87">
        <w:t>.</w:t>
      </w:r>
    </w:p>
    <w:p w14:paraId="21F8DFCE" w14:textId="1041D960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rada je schopna</w:t>
      </w:r>
      <w:r w:rsidRPr="003618D9">
        <w:t xml:space="preserve"> usnášet se za účasti většiny členů. Usnesení přijímá většinou hlasů členů přítomných v době usnášení; každý člen má jeden hlas</w:t>
      </w:r>
      <w:r>
        <w:t>. Při rovnosti hlasů rozhoduje hlas předsedy.</w:t>
      </w:r>
    </w:p>
    <w:p w14:paraId="26E89E74" w14:textId="77777777" w:rsidR="00066C21" w:rsidRPr="002171C2" w:rsidRDefault="00066C21" w:rsidP="00066C21">
      <w:pPr>
        <w:pStyle w:val="Odstavecseseznamem"/>
        <w:numPr>
          <w:ilvl w:val="0"/>
          <w:numId w:val="15"/>
        </w:numPr>
        <w:spacing w:after="120" w:line="264" w:lineRule="auto"/>
        <w:rPr>
          <w:color w:val="FF0000"/>
        </w:rPr>
      </w:pPr>
      <w:r w:rsidRPr="002171C2">
        <w:rPr>
          <w:color w:val="FF0000"/>
        </w:rPr>
        <w:lastRenderedPageBreak/>
        <w:t>Jednání dozorčí rady může proběhnout i jinou než osobní účastí, zejména prostřednictvím</w:t>
      </w:r>
      <w:r w:rsidRPr="002171C2">
        <w:rPr>
          <w:color w:val="FF0000"/>
        </w:rPr>
        <w:br/>
        <w:t>elektronické formy, za kterou se považuje emailová komunikace, systémy nastavené ve webových komunikačních kanálech nebo synchronní videokonference. Průběh jednání se řídí jednacím řádem, který dozorčí rada schválí.</w:t>
      </w:r>
    </w:p>
    <w:p w14:paraId="45139A43" w14:textId="77777777" w:rsidR="00066C21" w:rsidRPr="00943EB5" w:rsidRDefault="00066C21" w:rsidP="00066C21">
      <w:pPr>
        <w:pStyle w:val="Odstavecseseznamem"/>
        <w:numPr>
          <w:ilvl w:val="0"/>
          <w:numId w:val="15"/>
        </w:numPr>
        <w:spacing w:after="120" w:line="264" w:lineRule="auto"/>
        <w:rPr>
          <w:color w:val="FF0000"/>
        </w:rPr>
      </w:pPr>
      <w:r w:rsidRPr="00943EB5">
        <w:rPr>
          <w:color w:val="FF0000"/>
        </w:rPr>
        <w:t>Při jednání prostřednictvím elektronické formy budou podklady a materiály k jednání zaslány</w:t>
      </w:r>
    </w:p>
    <w:p w14:paraId="1C11D92E" w14:textId="77777777" w:rsidR="00066C21" w:rsidRPr="00943EB5" w:rsidRDefault="00066C21" w:rsidP="00066C21">
      <w:pPr>
        <w:pStyle w:val="Odstavecseseznamem"/>
        <w:ind w:left="786"/>
        <w:rPr>
          <w:color w:val="FF0000"/>
        </w:rPr>
      </w:pPr>
      <w:r w:rsidRPr="00943EB5">
        <w:rPr>
          <w:color w:val="FF0000"/>
        </w:rPr>
        <w:t xml:space="preserve">členům k projednání tichou procedurou se stanovením termínu k vyjádření a podání návrhů. Tímto není omezena možnost podat vyjádření a návrhy při vlastním jednání dozorčí rady. </w:t>
      </w:r>
    </w:p>
    <w:p w14:paraId="73C56F35" w14:textId="77777777" w:rsidR="00066C21" w:rsidRPr="00943EB5" w:rsidRDefault="00066C21" w:rsidP="00066C21">
      <w:pPr>
        <w:pStyle w:val="Odstavecseseznamem"/>
        <w:numPr>
          <w:ilvl w:val="0"/>
          <w:numId w:val="15"/>
        </w:numPr>
        <w:spacing w:after="120" w:line="264" w:lineRule="auto"/>
        <w:rPr>
          <w:color w:val="FF0000"/>
        </w:rPr>
      </w:pPr>
      <w:r w:rsidRPr="00943EB5">
        <w:rPr>
          <w:color w:val="FF0000"/>
        </w:rPr>
        <w:t xml:space="preserve">Na základě připomínek a komentářů budou připraveny návrhy usnesení, o kterých bude následně hlasováno.  Způsob a forma hlasování bude určena návazně na zvolenou elektronickou formu jednání dozorčí rady. </w:t>
      </w:r>
    </w:p>
    <w:p w14:paraId="63AE9F6D" w14:textId="6F267799" w:rsidR="002F0C25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</w:t>
      </w:r>
      <w:r w:rsidR="00D74963">
        <w:t xml:space="preserve"> působnosti D</w:t>
      </w:r>
      <w:r w:rsidR="002F0C25">
        <w:t>ozorčí rady náleží:</w:t>
      </w:r>
    </w:p>
    <w:p w14:paraId="3D26FE47" w14:textId="7BAA18E6" w:rsidR="00BB7CAF" w:rsidRDefault="00BB7CAF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dohled</w:t>
      </w:r>
      <w:r w:rsidR="008164E3">
        <w:t xml:space="preserve"> nad řádným vedením záležitostí </w:t>
      </w:r>
      <w:r w:rsidR="00EA7876">
        <w:t>Asociace</w:t>
      </w:r>
      <w:r w:rsidR="002F0C25">
        <w:t xml:space="preserve"> a nad tím, aby byly činnosti vykonávány v souladu se stanovami a právními předpisy</w:t>
      </w:r>
    </w:p>
    <w:p w14:paraId="1BF5AFEE" w14:textId="3A3FCE4A" w:rsidR="002F0C25" w:rsidRDefault="002F0C25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porovnání příjmů a výdajů se schváleným rozpočtem</w:t>
      </w:r>
    </w:p>
    <w:p w14:paraId="3B6AF189" w14:textId="008DA7DE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nakládání se svěřenými finančními prostředky</w:t>
      </w:r>
    </w:p>
    <w:p w14:paraId="10C0F7D4" w14:textId="00CFEE78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správnost</w:t>
      </w:r>
      <w:r>
        <w:t>i</w:t>
      </w:r>
      <w:r w:rsidR="002F0C25">
        <w:t xml:space="preserve"> vedení účetnictví</w:t>
      </w:r>
    </w:p>
    <w:p w14:paraId="55F03870" w14:textId="6E36CD1C" w:rsidR="002F0C25" w:rsidRDefault="002F0C25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zhodnocení výsledků hospodaření</w:t>
      </w:r>
    </w:p>
    <w:p w14:paraId="7BB1F1E8" w14:textId="1712B3C3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odůvodněnost</w:t>
      </w:r>
      <w:r>
        <w:t>i</w:t>
      </w:r>
      <w:r w:rsidR="002F0C25">
        <w:t xml:space="preserve"> finančních operací </w:t>
      </w:r>
      <w:r w:rsidR="00EA7876">
        <w:t>Rady Asociace</w:t>
      </w:r>
    </w:p>
    <w:p w14:paraId="749A4D96" w14:textId="1B81DB2D" w:rsidR="002F0C25" w:rsidRDefault="002F0C25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kontrola úhrady členských příspěvků</w:t>
      </w:r>
    </w:p>
    <w:p w14:paraId="5E9F5A84" w14:textId="28C66553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sou</w:t>
      </w:r>
      <w:r>
        <w:t xml:space="preserve">ladu rozhodnutí </w:t>
      </w:r>
      <w:r w:rsidR="00EA7876">
        <w:t xml:space="preserve">Rady Asociace </w:t>
      </w:r>
      <w:r>
        <w:t xml:space="preserve">a </w:t>
      </w:r>
      <w:r w:rsidR="00EA7876">
        <w:t>Valné hromady</w:t>
      </w:r>
      <w:r w:rsidR="002F0C25">
        <w:t xml:space="preserve"> se stanovami</w:t>
      </w:r>
      <w:r>
        <w:t xml:space="preserve"> a zákonem</w:t>
      </w:r>
    </w:p>
    <w:p w14:paraId="226070DE" w14:textId="76D3FD43" w:rsidR="008164E3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přezkoumání rozhodnutí o vyloučení člena</w:t>
      </w:r>
    </w:p>
    <w:p w14:paraId="68D6B23D" w14:textId="46F2C778" w:rsidR="00446AE2" w:rsidRDefault="00446AE2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plnění dalších úkolů, které jí jako kontrolnímu orgánu ukládají právní předpisy nebo stanovy</w:t>
      </w:r>
    </w:p>
    <w:p w14:paraId="0F80B3D7" w14:textId="3681F730" w:rsidR="00446AE2" w:rsidRDefault="00446AE2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plnění úkolů, které jí uloží </w:t>
      </w:r>
      <w:r w:rsidR="00EA7876">
        <w:t>Valná hromada</w:t>
      </w:r>
    </w:p>
    <w:p w14:paraId="5780053D" w14:textId="3CE6FD6E" w:rsidR="00DF1831" w:rsidRDefault="00DF1831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rada je povinna</w:t>
      </w:r>
      <w:r w:rsidR="009D5A87">
        <w:t xml:space="preserve"> každoročně zpracovávat výroční</w:t>
      </w:r>
      <w:r>
        <w:t xml:space="preserve"> zprávu </w:t>
      </w:r>
      <w:r w:rsidR="009D5A87">
        <w:t xml:space="preserve">za kalendářní rok </w:t>
      </w:r>
      <w:r>
        <w:t xml:space="preserve">ve struktuře dle odst. </w:t>
      </w:r>
      <w:r w:rsidR="00DC31C6">
        <w:t>6</w:t>
      </w:r>
      <w:r>
        <w:t xml:space="preserve"> tohoto článku a předkládat ji k projednání </w:t>
      </w:r>
      <w:r w:rsidR="00EA7876">
        <w:t>Valné hromadě</w:t>
      </w:r>
      <w:r>
        <w:t xml:space="preserve"> na její</w:t>
      </w:r>
      <w:r w:rsidR="00C52DD3">
        <w:t>m</w:t>
      </w:r>
      <w:r>
        <w:t xml:space="preserve"> první</w:t>
      </w:r>
      <w:r w:rsidR="00C52DD3">
        <w:t>m</w:t>
      </w:r>
      <w:r>
        <w:t xml:space="preserve"> řádné</w:t>
      </w:r>
      <w:r w:rsidR="00C52DD3">
        <w:t>m</w:t>
      </w:r>
      <w:r>
        <w:t xml:space="preserve"> zasedání v</w:t>
      </w:r>
      <w:r w:rsidR="009D5A87">
        <w:t xml:space="preserve"> </w:t>
      </w:r>
      <w:r w:rsidR="00050DD1">
        <w:t xml:space="preserve">roce </w:t>
      </w:r>
      <w:r>
        <w:t xml:space="preserve">následujícím </w:t>
      </w:r>
      <w:r w:rsidR="00050DD1">
        <w:t xml:space="preserve">po </w:t>
      </w:r>
      <w:r>
        <w:t>kalendářním roce</w:t>
      </w:r>
      <w:r w:rsidR="00050DD1">
        <w:t>, kterého se výroční zpráva týká.</w:t>
      </w:r>
    </w:p>
    <w:p w14:paraId="6555CF99" w14:textId="77777777" w:rsidR="00F25A79" w:rsidRDefault="00F25A79" w:rsidP="000F6260">
      <w:pPr>
        <w:spacing w:after="0" w:line="240" w:lineRule="auto"/>
        <w:jc w:val="center"/>
      </w:pPr>
    </w:p>
    <w:p w14:paraId="280A03A4" w14:textId="413F4A11" w:rsidR="00F25A79" w:rsidRPr="00F25A79" w:rsidRDefault="000F6260" w:rsidP="000F6260">
      <w:pPr>
        <w:spacing w:after="0" w:line="240" w:lineRule="auto"/>
        <w:jc w:val="center"/>
        <w:rPr>
          <w:b/>
        </w:rPr>
      </w:pPr>
      <w:r w:rsidRPr="00F25A79">
        <w:rPr>
          <w:b/>
        </w:rPr>
        <w:t xml:space="preserve">Čl. </w:t>
      </w:r>
      <w:r w:rsidR="00EA7876">
        <w:rPr>
          <w:b/>
        </w:rPr>
        <w:t>VIII</w:t>
      </w:r>
      <w:r w:rsidRPr="00F25A79">
        <w:rPr>
          <w:b/>
        </w:rPr>
        <w:t xml:space="preserve">. </w:t>
      </w:r>
    </w:p>
    <w:p w14:paraId="233A6300" w14:textId="77A0D81C" w:rsidR="000F6260" w:rsidRDefault="000F6260" w:rsidP="000F6260">
      <w:pPr>
        <w:spacing w:after="0" w:line="240" w:lineRule="auto"/>
        <w:jc w:val="center"/>
        <w:rPr>
          <w:b/>
        </w:rPr>
      </w:pPr>
      <w:r w:rsidRPr="00F25A79">
        <w:rPr>
          <w:b/>
        </w:rPr>
        <w:t>Krajsk</w:t>
      </w:r>
      <w:r w:rsidR="00EA7876">
        <w:rPr>
          <w:b/>
        </w:rPr>
        <w:t>é sekce</w:t>
      </w:r>
    </w:p>
    <w:p w14:paraId="0EC7FF16" w14:textId="77777777" w:rsidR="00511CAE" w:rsidRPr="00F25A79" w:rsidRDefault="00511CAE" w:rsidP="000F6260">
      <w:pPr>
        <w:spacing w:after="0" w:line="240" w:lineRule="auto"/>
        <w:jc w:val="center"/>
        <w:rPr>
          <w:b/>
        </w:rPr>
      </w:pPr>
    </w:p>
    <w:p w14:paraId="11F4C83A" w14:textId="6D62E049" w:rsidR="00980F82" w:rsidRDefault="006B3909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Krajské </w:t>
      </w:r>
      <w:r w:rsidR="00EA7876">
        <w:t>sekce</w:t>
      </w:r>
      <w:r>
        <w:t xml:space="preserve"> jsou regionální orgány </w:t>
      </w:r>
      <w:r w:rsidR="00EA7876">
        <w:t>Asociace</w:t>
      </w:r>
      <w:r>
        <w:t>, s  působností na území jednotlivých krajů.</w:t>
      </w:r>
    </w:p>
    <w:p w14:paraId="76B208A6" w14:textId="7FEE8F2E" w:rsidR="00783A1F" w:rsidRDefault="00783A1F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Členy krajské </w:t>
      </w:r>
      <w:r w:rsidR="00EA7876">
        <w:t>sekce</w:t>
      </w:r>
      <w:r>
        <w:t xml:space="preserve"> jsou ti členové </w:t>
      </w:r>
      <w:r w:rsidR="00EA7876">
        <w:t>Asociace</w:t>
      </w:r>
      <w:r>
        <w:t xml:space="preserve">, kteří působí na území daného kraje. V pochybnostech rozhoduje </w:t>
      </w:r>
      <w:r w:rsidR="00EA7876">
        <w:t>Valná hromada</w:t>
      </w:r>
      <w:r w:rsidR="005F1373">
        <w:t>.</w:t>
      </w:r>
      <w:r w:rsidR="0028706F">
        <w:t xml:space="preserve"> </w:t>
      </w:r>
    </w:p>
    <w:p w14:paraId="2702AF42" w14:textId="39BC06CA" w:rsidR="0028706F" w:rsidRDefault="00EA7876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>Členy K</w:t>
      </w:r>
      <w:r w:rsidR="0028706F">
        <w:t xml:space="preserve">rajské </w:t>
      </w:r>
      <w:r>
        <w:t>sekce</w:t>
      </w:r>
      <w:r w:rsidR="0028706F">
        <w:t xml:space="preserve"> se mohou </w:t>
      </w:r>
      <w:r w:rsidR="004B6C7A">
        <w:t>stát</w:t>
      </w:r>
      <w:r w:rsidR="0028706F">
        <w:t xml:space="preserve"> i nečlenové </w:t>
      </w:r>
      <w:r>
        <w:t>Asociace</w:t>
      </w:r>
      <w:r w:rsidR="0028706F">
        <w:t xml:space="preserve">, pokud tak </w:t>
      </w:r>
      <w:r>
        <w:t>Krajská sekce</w:t>
      </w:r>
      <w:r w:rsidR="004B6C7A">
        <w:t xml:space="preserve"> rozhodne (tzv. „stálí hosté“). Krajská </w:t>
      </w:r>
      <w:r>
        <w:t>sekce</w:t>
      </w:r>
      <w:r w:rsidR="004B6C7A">
        <w:t xml:space="preserve"> může stálým hostům přiznat též hlasovací právo v krajské </w:t>
      </w:r>
      <w:r>
        <w:t>sekci</w:t>
      </w:r>
      <w:r w:rsidR="004B6C7A">
        <w:t xml:space="preserve">, s výjimkou rozhodování podle tohoto odstavce (tj. otázek týkajících se vzniku či zániku členství </w:t>
      </w:r>
      <w:r>
        <w:t>stálých hostů v K</w:t>
      </w:r>
      <w:r w:rsidR="004B6C7A">
        <w:t xml:space="preserve">rajské </w:t>
      </w:r>
      <w:r>
        <w:t>sekci</w:t>
      </w:r>
      <w:r w:rsidR="004B6C7A">
        <w:t xml:space="preserve"> a rozhodování o jejich hlasovacím právu).</w:t>
      </w:r>
      <w:r w:rsidR="003408E9">
        <w:t xml:space="preserve"> Krajská </w:t>
      </w:r>
      <w:r>
        <w:t>sekce</w:t>
      </w:r>
      <w:r w:rsidR="003408E9">
        <w:t xml:space="preserve"> rozhoduje též o zániku členství stálých hostů v krajské </w:t>
      </w:r>
      <w:r>
        <w:t>sekci</w:t>
      </w:r>
      <w:r w:rsidR="003408E9">
        <w:t xml:space="preserve"> a o odejmutí či omezení jejich hlasovacího práva.</w:t>
      </w:r>
    </w:p>
    <w:p w14:paraId="2D0A40A2" w14:textId="43326DAE" w:rsidR="00E00842" w:rsidRDefault="00110FE7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Do působnosti </w:t>
      </w:r>
      <w:r w:rsidR="00EA7876">
        <w:t>K</w:t>
      </w:r>
      <w:r w:rsidR="00E00842">
        <w:t xml:space="preserve">rajské </w:t>
      </w:r>
      <w:r w:rsidR="00EA7876">
        <w:t>sekce</w:t>
      </w:r>
      <w:r w:rsidR="00E00842">
        <w:t xml:space="preserve"> náleží projednávání záležitostí </w:t>
      </w:r>
      <w:r w:rsidR="00EA7876">
        <w:t>Asociace</w:t>
      </w:r>
      <w:r w:rsidR="00E00842">
        <w:t xml:space="preserve"> a jednání a spolupráce s</w:t>
      </w:r>
      <w:r w:rsidR="00BF1F8D">
        <w:t> </w:t>
      </w:r>
      <w:r w:rsidR="00E00842">
        <w:t>partnery</w:t>
      </w:r>
      <w:r w:rsidR="00BF1F8D">
        <w:t>, krajskými úřady a samosprávami</w:t>
      </w:r>
      <w:r w:rsidR="00E00842">
        <w:t xml:space="preserve"> ve všech otázkách v oblasti vzdělávání na regionální (krajské) úrovni</w:t>
      </w:r>
      <w:r w:rsidR="0030116C">
        <w:t>.</w:t>
      </w:r>
    </w:p>
    <w:p w14:paraId="7D5E4F87" w14:textId="182C6785" w:rsidR="00E00842" w:rsidRDefault="00C974CE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V čele Krajské sekce stojí příslušný člen Rady Asociace (předseda Krajské sekce), kterého volí Valná hromada </w:t>
      </w:r>
      <w:r w:rsidR="00E00842">
        <w:t>a má právo je též odvolat. Funkční o</w:t>
      </w:r>
      <w:r w:rsidR="004B6C7A">
        <w:t xml:space="preserve">bdobí předsedy </w:t>
      </w:r>
      <w:r>
        <w:t>Krajské sekce je pětileté</w:t>
      </w:r>
      <w:r w:rsidR="00E00842">
        <w:t>.</w:t>
      </w:r>
    </w:p>
    <w:p w14:paraId="261DF597" w14:textId="7DAE98EB" w:rsidR="00E00842" w:rsidRDefault="00C974CE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>Předseda K</w:t>
      </w:r>
      <w:r w:rsidR="00D03F9D">
        <w:t>rajs</w:t>
      </w:r>
      <w:r w:rsidR="004B6C7A">
        <w:t xml:space="preserve">ké </w:t>
      </w:r>
      <w:r>
        <w:t>sekce svolává a řídí jednání K</w:t>
      </w:r>
      <w:r w:rsidR="00D03F9D">
        <w:t xml:space="preserve">rajské </w:t>
      </w:r>
      <w:r>
        <w:t>sekce</w:t>
      </w:r>
      <w:r w:rsidR="00D03F9D">
        <w:t xml:space="preserve"> a </w:t>
      </w:r>
      <w:r w:rsidR="00050DD1">
        <w:t xml:space="preserve">reprezentuje </w:t>
      </w:r>
      <w:r w:rsidR="00D03F9D">
        <w:t xml:space="preserve">na krajské úrovni </w:t>
      </w:r>
      <w:r>
        <w:t>Asociaci navenek</w:t>
      </w:r>
      <w:r w:rsidR="005C4A1C">
        <w:t>, není však oprávněn za ni právně jednat</w:t>
      </w:r>
      <w:r w:rsidR="00D03F9D">
        <w:t>.</w:t>
      </w:r>
    </w:p>
    <w:p w14:paraId="66636BF5" w14:textId="0985773D" w:rsidR="00D03F9D" w:rsidRDefault="00D03F9D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Rozhodnutí </w:t>
      </w:r>
      <w:r w:rsidR="00C974CE">
        <w:t>Valné hromady a Rady Asociace jsou pro K</w:t>
      </w:r>
      <w:r>
        <w:t xml:space="preserve">rajské </w:t>
      </w:r>
      <w:r w:rsidR="00C974CE">
        <w:t>sekce</w:t>
      </w:r>
      <w:r>
        <w:t xml:space="preserve"> závazná.</w:t>
      </w:r>
    </w:p>
    <w:p w14:paraId="0F31887F" w14:textId="4B4449FE" w:rsidR="00717AEC" w:rsidRDefault="00C974CE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>Na svolávání a průběh zasedání K</w:t>
      </w:r>
      <w:r w:rsidR="00717AEC">
        <w:t xml:space="preserve">rajských </w:t>
      </w:r>
      <w:r>
        <w:t>sekcí</w:t>
      </w:r>
      <w:r w:rsidR="00717AEC">
        <w:t xml:space="preserve"> se přiměřeně použijí ustanovení o </w:t>
      </w:r>
      <w:r>
        <w:t>Valné hromadě</w:t>
      </w:r>
      <w:r w:rsidR="00FA30D4">
        <w:t xml:space="preserve">, s výjimkou povinnosti svolat zasedání nejméně </w:t>
      </w:r>
      <w:r>
        <w:t>jedenkrát</w:t>
      </w:r>
      <w:r w:rsidR="00FA30D4">
        <w:t xml:space="preserve"> ročně</w:t>
      </w:r>
      <w:r w:rsidR="00717AEC">
        <w:t>.</w:t>
      </w:r>
    </w:p>
    <w:p w14:paraId="7A4E3897" w14:textId="77777777" w:rsidR="00F25A79" w:rsidRDefault="00F25A79" w:rsidP="00F25A79">
      <w:pPr>
        <w:spacing w:after="0" w:line="240" w:lineRule="auto"/>
        <w:jc w:val="both"/>
      </w:pPr>
    </w:p>
    <w:p w14:paraId="35867BE0" w14:textId="77777777" w:rsidR="00C974CE" w:rsidRDefault="00C974CE" w:rsidP="000F6260">
      <w:pPr>
        <w:spacing w:after="0" w:line="240" w:lineRule="auto"/>
        <w:jc w:val="center"/>
        <w:rPr>
          <w:b/>
        </w:rPr>
      </w:pPr>
    </w:p>
    <w:p w14:paraId="7181B570" w14:textId="440FB6F8" w:rsidR="00C974CE" w:rsidRPr="00F25A79" w:rsidRDefault="00C974CE" w:rsidP="00C974CE">
      <w:pPr>
        <w:spacing w:after="0" w:line="240" w:lineRule="auto"/>
        <w:jc w:val="center"/>
        <w:rPr>
          <w:b/>
        </w:rPr>
      </w:pPr>
      <w:r w:rsidRPr="00F25A79">
        <w:rPr>
          <w:b/>
        </w:rPr>
        <w:t xml:space="preserve">Čl. </w:t>
      </w:r>
      <w:r>
        <w:rPr>
          <w:b/>
        </w:rPr>
        <w:t>IX</w:t>
      </w:r>
      <w:r w:rsidRPr="00F25A79">
        <w:rPr>
          <w:b/>
        </w:rPr>
        <w:t xml:space="preserve">. </w:t>
      </w:r>
    </w:p>
    <w:p w14:paraId="181A73CB" w14:textId="43271AC5" w:rsidR="00C974CE" w:rsidRDefault="00C974CE" w:rsidP="00C974CE">
      <w:pPr>
        <w:spacing w:after="0" w:line="240" w:lineRule="auto"/>
        <w:jc w:val="center"/>
        <w:rPr>
          <w:b/>
        </w:rPr>
      </w:pPr>
      <w:r>
        <w:rPr>
          <w:b/>
        </w:rPr>
        <w:t>Odborné sekce</w:t>
      </w:r>
    </w:p>
    <w:p w14:paraId="21CB0AC5" w14:textId="7E333820" w:rsidR="00C974CE" w:rsidRDefault="00C974CE" w:rsidP="00C974CE">
      <w:pPr>
        <w:pStyle w:val="Odstavecseseznamem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</w:pPr>
      <w:r w:rsidRPr="00C974CE">
        <w:t>Asoci</w:t>
      </w:r>
      <w:r>
        <w:t>ace se vnitřně člení na Odborné</w:t>
      </w:r>
      <w:r w:rsidRPr="00C974CE">
        <w:t xml:space="preserve"> sekce škol strojních, elektrotechnických, stavebních, chemických, příp. dalších. </w:t>
      </w:r>
    </w:p>
    <w:p w14:paraId="0E63CDF9" w14:textId="45093A1B" w:rsidR="00C974CE" w:rsidRDefault="00C974CE" w:rsidP="00C974CE">
      <w:pPr>
        <w:pStyle w:val="Odstavecseseznamem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</w:pPr>
      <w:r>
        <w:t>Odborné s</w:t>
      </w:r>
      <w:r w:rsidRPr="00C974CE">
        <w:t xml:space="preserve">ekce volí své </w:t>
      </w:r>
      <w:r>
        <w:t>vedoucí</w:t>
      </w:r>
      <w:r w:rsidRPr="00C974CE">
        <w:t xml:space="preserve">, kteří se zúčastňují jednání Rady Asociace. </w:t>
      </w:r>
    </w:p>
    <w:p w14:paraId="034B0EC1" w14:textId="3B6E9774" w:rsidR="00C974CE" w:rsidRDefault="00C974CE" w:rsidP="00C974CE">
      <w:pPr>
        <w:pStyle w:val="Odstavecseseznamem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</w:pPr>
      <w:r>
        <w:t>Odborné s</w:t>
      </w:r>
      <w:r w:rsidRPr="00C974CE">
        <w:t>ekce mají autonomii ve věcech řešení odborných problémů svých škol podle jejich specializace.</w:t>
      </w:r>
    </w:p>
    <w:p w14:paraId="50C16CFB" w14:textId="1EB1DE33" w:rsidR="00C974CE" w:rsidRPr="00C974CE" w:rsidRDefault="00C974CE" w:rsidP="00C974CE">
      <w:pPr>
        <w:pStyle w:val="Odstavecseseznamem"/>
        <w:numPr>
          <w:ilvl w:val="0"/>
          <w:numId w:val="8"/>
        </w:numPr>
      </w:pPr>
      <w:r>
        <w:t xml:space="preserve">Vedoucí </w:t>
      </w:r>
      <w:r w:rsidR="00830825">
        <w:t>O</w:t>
      </w:r>
      <w:r>
        <w:t xml:space="preserve">dborné </w:t>
      </w:r>
      <w:r w:rsidRPr="00C974CE">
        <w:t>s</w:t>
      </w:r>
      <w:r>
        <w:t xml:space="preserve">ekce svolává a řídí jednání </w:t>
      </w:r>
      <w:r w:rsidR="00830825">
        <w:t xml:space="preserve">Odborné </w:t>
      </w:r>
      <w:r w:rsidRPr="00C974CE">
        <w:t>sekce</w:t>
      </w:r>
      <w:r>
        <w:t xml:space="preserve">, </w:t>
      </w:r>
      <w:r w:rsidRPr="00C974CE">
        <w:t>není však oprávněn za ni právně jednat.</w:t>
      </w:r>
    </w:p>
    <w:p w14:paraId="277EACCE" w14:textId="07E2466E" w:rsidR="00C974CE" w:rsidRPr="00C974CE" w:rsidRDefault="00C974CE" w:rsidP="00C974CE">
      <w:pPr>
        <w:pStyle w:val="Odstavecseseznamem"/>
        <w:numPr>
          <w:ilvl w:val="0"/>
          <w:numId w:val="8"/>
        </w:numPr>
      </w:pPr>
      <w:r w:rsidRPr="00C974CE">
        <w:t xml:space="preserve">Rozhodnutí Valné hromady a Rady Asociace jsou pro </w:t>
      </w:r>
      <w:r w:rsidR="00830825">
        <w:t>O</w:t>
      </w:r>
      <w:r>
        <w:t>dborné</w:t>
      </w:r>
      <w:r w:rsidRPr="00C974CE">
        <w:t xml:space="preserve"> sekce závazná.</w:t>
      </w:r>
    </w:p>
    <w:p w14:paraId="41B82996" w14:textId="13D4D52F" w:rsidR="00C974CE" w:rsidRPr="00C974CE" w:rsidRDefault="00830825" w:rsidP="00C974CE">
      <w:pPr>
        <w:pStyle w:val="Odstavecseseznamem"/>
        <w:numPr>
          <w:ilvl w:val="0"/>
          <w:numId w:val="8"/>
        </w:numPr>
      </w:pPr>
      <w:r>
        <w:t>Na svolávání a průběh zasedání Odborných</w:t>
      </w:r>
      <w:r w:rsidR="00C974CE" w:rsidRPr="00C974CE">
        <w:t xml:space="preserve"> sekcí se přiměřeně použijí ustanovení o Valné hromadě, s výjimkou povinnosti svolat zasedání nejméně jedenkrát ročně.</w:t>
      </w:r>
    </w:p>
    <w:p w14:paraId="515A32CA" w14:textId="0C5B4448" w:rsidR="00C974CE" w:rsidRPr="00C974CE" w:rsidRDefault="00C974CE" w:rsidP="00830825">
      <w:pPr>
        <w:tabs>
          <w:tab w:val="left" w:pos="284"/>
        </w:tabs>
        <w:spacing w:after="0" w:line="240" w:lineRule="auto"/>
        <w:ind w:left="360"/>
        <w:jc w:val="both"/>
      </w:pPr>
    </w:p>
    <w:p w14:paraId="29EB0E9A" w14:textId="77777777" w:rsidR="00C974CE" w:rsidRDefault="00C974CE" w:rsidP="000F6260">
      <w:pPr>
        <w:spacing w:after="0" w:line="240" w:lineRule="auto"/>
        <w:jc w:val="center"/>
        <w:rPr>
          <w:b/>
        </w:rPr>
      </w:pPr>
    </w:p>
    <w:p w14:paraId="25DDEB7F" w14:textId="77777777" w:rsidR="00FE1DC6" w:rsidRDefault="000F6260" w:rsidP="000F6260">
      <w:pPr>
        <w:spacing w:after="0" w:line="240" w:lineRule="auto"/>
        <w:jc w:val="center"/>
        <w:rPr>
          <w:b/>
        </w:rPr>
      </w:pPr>
      <w:r w:rsidRPr="00FE1DC6">
        <w:rPr>
          <w:b/>
        </w:rPr>
        <w:t xml:space="preserve">Čl. X. </w:t>
      </w:r>
    </w:p>
    <w:p w14:paraId="4DA03DAE" w14:textId="77777777" w:rsidR="000F6260" w:rsidRDefault="00F430B5" w:rsidP="000F6260">
      <w:pPr>
        <w:spacing w:after="0" w:line="240" w:lineRule="auto"/>
        <w:jc w:val="center"/>
        <w:rPr>
          <w:b/>
        </w:rPr>
      </w:pPr>
      <w:r w:rsidRPr="00FE1DC6">
        <w:rPr>
          <w:b/>
        </w:rPr>
        <w:t>Členství</w:t>
      </w:r>
    </w:p>
    <w:p w14:paraId="2991A2FE" w14:textId="77777777" w:rsidR="00511CAE" w:rsidRPr="00FE1DC6" w:rsidRDefault="00511CAE" w:rsidP="000F6260">
      <w:pPr>
        <w:spacing w:after="0" w:line="240" w:lineRule="auto"/>
        <w:jc w:val="center"/>
        <w:rPr>
          <w:b/>
        </w:rPr>
      </w:pPr>
    </w:p>
    <w:p w14:paraId="176B0E2F" w14:textId="4CF173EF" w:rsidR="00F53E2E" w:rsidRDefault="00FE1DC6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Č</w:t>
      </w:r>
      <w:r w:rsidR="00EB3E5C">
        <w:t xml:space="preserve">lenem </w:t>
      </w:r>
      <w:r w:rsidR="00830825">
        <w:t>Asociace</w:t>
      </w:r>
      <w:r w:rsidR="00EB3E5C">
        <w:t xml:space="preserve"> se může stát právnická osoba</w:t>
      </w:r>
      <w:r w:rsidR="0030116C">
        <w:t>,</w:t>
      </w:r>
      <w:r w:rsidR="00EB3E5C">
        <w:t xml:space="preserve"> </w:t>
      </w:r>
      <w:r w:rsidR="0030116C">
        <w:t>která splňuje podmínky článku II těchto stanov.</w:t>
      </w:r>
    </w:p>
    <w:p w14:paraId="010BEFFA" w14:textId="41344DC3" w:rsidR="00175EAE" w:rsidRDefault="00175EAE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Podmínkou přijetí za člena je písemná přihláška, jejímž obsahem musí být:</w:t>
      </w:r>
    </w:p>
    <w:p w14:paraId="42020790" w14:textId="4A2EEC0E" w:rsidR="00175EAE" w:rsidRDefault="00175EAE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přijetí poslání a cílů </w:t>
      </w:r>
      <w:r w:rsidR="00830825">
        <w:t>Asociace</w:t>
      </w:r>
    </w:p>
    <w:p w14:paraId="62E8EC90" w14:textId="7712648B" w:rsidR="00175EAE" w:rsidRDefault="00175EAE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projevení vůle být od okamžiku přijetí vázán stanovami </w:t>
      </w:r>
      <w:r w:rsidR="00830825">
        <w:t>Asociace</w:t>
      </w:r>
    </w:p>
    <w:p w14:paraId="1CC84008" w14:textId="7A40141A" w:rsidR="00FE1DC6" w:rsidRDefault="00175EAE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doklad o schválení přihlášky </w:t>
      </w:r>
      <w:r w:rsidR="00830825">
        <w:t>statutárním zástupcem</w:t>
      </w:r>
      <w:r w:rsidR="005812BC">
        <w:t xml:space="preserve"> žadatele</w:t>
      </w:r>
    </w:p>
    <w:p w14:paraId="494D4614" w14:textId="0CADE649" w:rsidR="00175EAE" w:rsidRDefault="00830825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Členem Asociace se stává žadatel o členství dnem registrace přihlášky Radou Asociace.</w:t>
      </w:r>
    </w:p>
    <w:p w14:paraId="50996744" w14:textId="37510547" w:rsidR="00830825" w:rsidRDefault="002A30C8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K zániku členství může dojít vystoupením nebo vyloučením.</w:t>
      </w:r>
      <w:r w:rsidR="00D17F21">
        <w:t xml:space="preserve"> Ustanovení § 238 </w:t>
      </w:r>
      <w:proofErr w:type="spellStart"/>
      <w:r w:rsidR="00D17F21">
        <w:t>obč</w:t>
      </w:r>
      <w:proofErr w:type="spellEnd"/>
      <w:r w:rsidR="00D17F21">
        <w:t>. zák. se nepoužije.</w:t>
      </w:r>
    </w:p>
    <w:p w14:paraId="388A1149" w14:textId="78172A9F" w:rsidR="002A30C8" w:rsidRDefault="002A30C8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Vys</w:t>
      </w:r>
      <w:r w:rsidR="005D0720">
        <w:t>toupení musí být učiněno formou písemného oznámení</w:t>
      </w:r>
      <w:r>
        <w:t>.</w:t>
      </w:r>
      <w:r w:rsidR="005D0720">
        <w:t xml:space="preserve"> Členství zaniká doručením oznámení o vystoupení </w:t>
      </w:r>
      <w:r w:rsidR="00830825">
        <w:t>Radě Asociace</w:t>
      </w:r>
      <w:r w:rsidR="005D0720">
        <w:t>.</w:t>
      </w:r>
    </w:p>
    <w:p w14:paraId="23C5EFCB" w14:textId="3CB877FA" w:rsidR="00486651" w:rsidRDefault="002A30C8" w:rsidP="00830825">
      <w:pPr>
        <w:pStyle w:val="Odstavecseseznamem"/>
        <w:numPr>
          <w:ilvl w:val="0"/>
          <w:numId w:val="10"/>
        </w:numPr>
        <w:tabs>
          <w:tab w:val="left" w:pos="1276"/>
        </w:tabs>
        <w:spacing w:after="0" w:line="240" w:lineRule="auto"/>
        <w:jc w:val="both"/>
      </w:pPr>
      <w:r>
        <w:t xml:space="preserve">O vyloučení člena rozhoduje </w:t>
      </w:r>
      <w:r w:rsidR="00830825">
        <w:t xml:space="preserve">Valná hromada </w:t>
      </w:r>
      <w:r w:rsidR="00486651">
        <w:t xml:space="preserve">na základě doporučení </w:t>
      </w:r>
      <w:r w:rsidR="00830825">
        <w:t>Rady Asociace</w:t>
      </w:r>
      <w:r w:rsidR="00486651">
        <w:t>, a to z těchto důvodů:</w:t>
      </w:r>
    </w:p>
    <w:p w14:paraId="7B8D0327" w14:textId="19BC4836" w:rsidR="002A30C8" w:rsidRDefault="002A30C8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člen závažně porušil povinnost vyplývající z členství a nezjednal nápravu ani v přiměřené lhůtě po výzvě </w:t>
      </w:r>
      <w:r w:rsidR="00830825">
        <w:t>Asociace</w:t>
      </w:r>
      <w:r w:rsidR="00D17F21">
        <w:t xml:space="preserve">. Výzva se nevyžaduje, nelze-li porušení povinnosti odčinit nebo způsobilo-li </w:t>
      </w:r>
      <w:r w:rsidR="00830825">
        <w:t>Asociaci</w:t>
      </w:r>
      <w:r w:rsidR="00D17F21">
        <w:t xml:space="preserve"> zvlášť závažnou újmu.</w:t>
      </w:r>
    </w:p>
    <w:p w14:paraId="6BBEE926" w14:textId="2E16E1B7" w:rsidR="00D17F21" w:rsidRDefault="00D17F21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člen nezaplatil členský příspěvek ani v přiměřené dodatečné lhůtě určené </w:t>
      </w:r>
      <w:r w:rsidR="00830825">
        <w:t>Asociací</w:t>
      </w:r>
      <w:r>
        <w:t xml:space="preserve"> ve výzvě k zaplacení, ačkoliv byl na tento následek ve výzvě upozorněn.</w:t>
      </w:r>
    </w:p>
    <w:p w14:paraId="16034BEC" w14:textId="2B0D1730" w:rsidR="00D17F21" w:rsidRDefault="00D17F21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 xml:space="preserve">Rozhodnutí o vyloučení se doručí vyloučenému členu. </w:t>
      </w:r>
      <w:r w:rsidR="005D0720">
        <w:t xml:space="preserve">Členství zaniká doručením rozhodnutí o vyloučení. </w:t>
      </w:r>
      <w:r>
        <w:t>Č</w:t>
      </w:r>
      <w:r w:rsidRPr="00D17F21">
        <w:t>len může do patnácti dnů od doručení rozhodnutí v písemné formě navrhnout, aby rozhodnutí o jeho vyloučení přezkoumala</w:t>
      </w:r>
      <w:r>
        <w:t xml:space="preserve"> dozorčí rada. Ta zruší rozhodnutí o vyloučení člena, odporuje-li vyloučení zákonu nebo stanovám, či v jiných odůvodněných případech.</w:t>
      </w:r>
    </w:p>
    <w:p w14:paraId="17844C9E" w14:textId="45089C0B" w:rsidR="00A653B1" w:rsidRPr="00D508D4" w:rsidRDefault="00830825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Asociace</w:t>
      </w:r>
      <w:r w:rsidR="00A653B1" w:rsidRPr="00D508D4">
        <w:t xml:space="preserve"> vede seznam členů, v němž je u</w:t>
      </w:r>
      <w:r w:rsidR="00486651" w:rsidRPr="00D508D4">
        <w:t xml:space="preserve"> každého člena uveden název</w:t>
      </w:r>
      <w:r w:rsidR="00BF5AE0" w:rsidRPr="00D508D4">
        <w:t>,</w:t>
      </w:r>
      <w:r w:rsidR="0012167E" w:rsidRPr="00D508D4">
        <w:t xml:space="preserve"> IČ</w:t>
      </w:r>
      <w:r w:rsidR="00FC7C59" w:rsidRPr="00830825">
        <w:rPr>
          <w:sz w:val="16"/>
          <w:szCs w:val="16"/>
        </w:rPr>
        <w:t xml:space="preserve">, </w:t>
      </w:r>
      <w:r w:rsidR="00BF5AE0" w:rsidRPr="00D508D4">
        <w:t xml:space="preserve">sídlo, datum vzniku a zániku členství a údaje o zaplacených členských příspěvcích. Zápisy a výmazy týkající se zapsaných údajů provádí </w:t>
      </w:r>
      <w:r w:rsidR="00453A62">
        <w:t>Rada Asociace</w:t>
      </w:r>
      <w:r w:rsidR="00BF5AE0" w:rsidRPr="00D508D4">
        <w:t xml:space="preserve">. Seznam členů je neveřejný a mohou do něj nahlížet pouze členové </w:t>
      </w:r>
      <w:r w:rsidR="00453A62">
        <w:t>Asociace</w:t>
      </w:r>
      <w:r w:rsidR="00BF5AE0" w:rsidRPr="00D508D4">
        <w:t xml:space="preserve">, s výjimkou části, která bude zveřejněna a takto označena jako neúplná na webových stránkách </w:t>
      </w:r>
      <w:r w:rsidR="00453A62">
        <w:t>Asociace</w:t>
      </w:r>
      <w:r w:rsidR="00BF5AE0" w:rsidRPr="00D508D4">
        <w:t xml:space="preserve">. </w:t>
      </w:r>
    </w:p>
    <w:p w14:paraId="497BFF7F" w14:textId="5D8CE119" w:rsidR="00C87F80" w:rsidRPr="00D508D4" w:rsidRDefault="00523967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 w:rsidRPr="00D508D4">
        <w:t>Člena</w:t>
      </w:r>
      <w:r w:rsidR="00F53E2E" w:rsidRPr="00D508D4">
        <w:t xml:space="preserve"> </w:t>
      </w:r>
      <w:r w:rsidR="00453A62">
        <w:t>Asociace</w:t>
      </w:r>
      <w:r w:rsidR="00F53E2E" w:rsidRPr="00D508D4">
        <w:t xml:space="preserve"> zastupuje statutární orgán, </w:t>
      </w:r>
      <w:r w:rsidR="00D508D4" w:rsidRPr="00D508D4">
        <w:t>pokud</w:t>
      </w:r>
      <w:r w:rsidR="0030116C">
        <w:t xml:space="preserve"> </w:t>
      </w:r>
      <w:r w:rsidR="00D508D4" w:rsidRPr="00D508D4">
        <w:t>ne</w:t>
      </w:r>
      <w:r w:rsidR="00F53E2E" w:rsidRPr="00D508D4">
        <w:t>určí jiného zástupce.</w:t>
      </w:r>
    </w:p>
    <w:p w14:paraId="35058A85" w14:textId="77777777" w:rsidR="00F53E2E" w:rsidRPr="00D508D4" w:rsidRDefault="00F53E2E" w:rsidP="008C7FF1">
      <w:pPr>
        <w:spacing w:after="0" w:line="240" w:lineRule="auto"/>
        <w:jc w:val="both"/>
        <w:rPr>
          <w:u w:val="single"/>
        </w:rPr>
      </w:pPr>
    </w:p>
    <w:p w14:paraId="130D0911" w14:textId="77777777" w:rsidR="00084B65" w:rsidRDefault="00084B65">
      <w:pPr>
        <w:rPr>
          <w:b/>
        </w:rPr>
      </w:pPr>
      <w:r>
        <w:rPr>
          <w:b/>
        </w:rPr>
        <w:br w:type="page"/>
      </w:r>
    </w:p>
    <w:p w14:paraId="309FF2EC" w14:textId="33BA7451" w:rsidR="00F110E2" w:rsidRPr="00F110E2" w:rsidRDefault="00F430B5" w:rsidP="000F6260">
      <w:pPr>
        <w:spacing w:after="0" w:line="240" w:lineRule="auto"/>
        <w:jc w:val="center"/>
        <w:rPr>
          <w:b/>
        </w:rPr>
      </w:pPr>
      <w:r w:rsidRPr="00F110E2">
        <w:rPr>
          <w:b/>
        </w:rPr>
        <w:lastRenderedPageBreak/>
        <w:t xml:space="preserve">Čl. XI. </w:t>
      </w:r>
    </w:p>
    <w:p w14:paraId="03372313" w14:textId="77777777" w:rsidR="00F430B5" w:rsidRDefault="00F430B5" w:rsidP="000F6260">
      <w:pPr>
        <w:spacing w:after="0" w:line="240" w:lineRule="auto"/>
        <w:jc w:val="center"/>
        <w:rPr>
          <w:b/>
        </w:rPr>
      </w:pPr>
      <w:r w:rsidRPr="00F110E2">
        <w:rPr>
          <w:b/>
        </w:rPr>
        <w:t>Práva a povinnosti členů</w:t>
      </w:r>
    </w:p>
    <w:p w14:paraId="5326C65C" w14:textId="77777777" w:rsidR="00511CAE" w:rsidRPr="00F110E2" w:rsidRDefault="00511CAE" w:rsidP="000F6260">
      <w:pPr>
        <w:spacing w:after="0" w:line="240" w:lineRule="auto"/>
        <w:jc w:val="center"/>
        <w:rPr>
          <w:b/>
        </w:rPr>
      </w:pPr>
    </w:p>
    <w:p w14:paraId="7549537C" w14:textId="02DA66EC" w:rsidR="00F430B5" w:rsidRDefault="00F110E2" w:rsidP="00486651">
      <w:pPr>
        <w:tabs>
          <w:tab w:val="left" w:pos="284"/>
        </w:tabs>
        <w:spacing w:after="0" w:line="240" w:lineRule="auto"/>
        <w:jc w:val="both"/>
      </w:pPr>
      <w:r>
        <w:t xml:space="preserve">1. </w:t>
      </w:r>
      <w:r w:rsidR="00486651">
        <w:tab/>
      </w:r>
      <w:r w:rsidR="00FA30D4">
        <w:t xml:space="preserve">Člen </w:t>
      </w:r>
      <w:r w:rsidR="00453A62">
        <w:t>Asociace</w:t>
      </w:r>
      <w:r w:rsidR="00FA30D4">
        <w:t xml:space="preserve"> má právo:</w:t>
      </w:r>
    </w:p>
    <w:p w14:paraId="1914B61C" w14:textId="77777777" w:rsidR="00FA30D4" w:rsidRDefault="00486651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>a)</w:t>
      </w:r>
      <w:r>
        <w:tab/>
      </w:r>
      <w:r w:rsidR="00FA30D4">
        <w:t>vyjadřovat vlastní názory při tvorbě všech materiálů, zejména koncepčních a realizačních, včetně připomínkování materiálů orgánů a institucí, které mají vztah k oblasti vzdělávání a výchovy apod.</w:t>
      </w:r>
    </w:p>
    <w:p w14:paraId="4A9B1687" w14:textId="51CF2D07" w:rsidR="00FA30D4" w:rsidRDefault="00486651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>b)</w:t>
      </w:r>
      <w:r>
        <w:tab/>
      </w:r>
      <w:r w:rsidR="00FA30D4">
        <w:t xml:space="preserve">účastnit se zasedání </w:t>
      </w:r>
      <w:r w:rsidR="00453A62">
        <w:t>Valné hromady, K</w:t>
      </w:r>
      <w:r w:rsidR="00FA30D4">
        <w:t xml:space="preserve">rajských </w:t>
      </w:r>
      <w:r w:rsidR="00453A62">
        <w:t>sekcí a Odborných sekcí</w:t>
      </w:r>
      <w:r>
        <w:t>, jejichž je členem</w:t>
      </w:r>
      <w:r w:rsidR="00F53E2E">
        <w:t>, a hlasováním s</w:t>
      </w:r>
      <w:r w:rsidR="00D74963">
        <w:t>e podílet na jejich rozhodování</w:t>
      </w:r>
    </w:p>
    <w:p w14:paraId="6EFEF0F0" w14:textId="31C71322" w:rsidR="00FA30D4" w:rsidRDefault="00FA30D4" w:rsidP="00453A62">
      <w:pPr>
        <w:tabs>
          <w:tab w:val="left" w:pos="993"/>
        </w:tabs>
        <w:spacing w:after="0" w:line="240" w:lineRule="auto"/>
        <w:ind w:left="993" w:hanging="284"/>
        <w:jc w:val="both"/>
      </w:pPr>
      <w:r>
        <w:t>c)</w:t>
      </w:r>
      <w:r w:rsidR="00486651">
        <w:tab/>
      </w:r>
      <w:r>
        <w:t xml:space="preserve">využívat všech možností a nabídek, které </w:t>
      </w:r>
      <w:r w:rsidR="00453A62">
        <w:t xml:space="preserve">Asociace </w:t>
      </w:r>
      <w:r>
        <w:t>poskytuje svým členům, zejména v oblasti vzdělávání, poradenství a evaluace</w:t>
      </w:r>
      <w:r w:rsidR="00D74963">
        <w:t>.</w:t>
      </w:r>
    </w:p>
    <w:p w14:paraId="456E1435" w14:textId="77777777" w:rsidR="00FF6DCD" w:rsidRDefault="00FF6DCD" w:rsidP="00F110E2">
      <w:pPr>
        <w:spacing w:after="0" w:line="240" w:lineRule="auto"/>
        <w:jc w:val="both"/>
      </w:pPr>
    </w:p>
    <w:p w14:paraId="2B0A1A2F" w14:textId="17A5E84B" w:rsidR="00FF6DCD" w:rsidRDefault="00FF6DCD" w:rsidP="00486651">
      <w:pPr>
        <w:tabs>
          <w:tab w:val="left" w:pos="284"/>
        </w:tabs>
        <w:spacing w:after="0" w:line="240" w:lineRule="auto"/>
        <w:jc w:val="both"/>
      </w:pPr>
      <w:r>
        <w:t xml:space="preserve">2. </w:t>
      </w:r>
      <w:r w:rsidR="00486651">
        <w:tab/>
      </w:r>
      <w:r>
        <w:t xml:space="preserve">Člen </w:t>
      </w:r>
      <w:r w:rsidR="00453A62">
        <w:t>Asociace</w:t>
      </w:r>
      <w:r>
        <w:t xml:space="preserve"> je povinen:</w:t>
      </w:r>
    </w:p>
    <w:p w14:paraId="3D9B4A40" w14:textId="603B4DCA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a) </w:t>
      </w:r>
      <w:r w:rsidR="00486651">
        <w:tab/>
      </w:r>
      <w:r>
        <w:t xml:space="preserve">nepoškozovat svým jednáním či opomenutím ostatní členy </w:t>
      </w:r>
      <w:r w:rsidR="00453A62">
        <w:t>Asociace</w:t>
      </w:r>
    </w:p>
    <w:p w14:paraId="097C568A" w14:textId="2C25A83D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b) </w:t>
      </w:r>
      <w:r w:rsidR="00486651">
        <w:tab/>
      </w:r>
      <w:r>
        <w:t>na základě výzvy</w:t>
      </w:r>
      <w:r w:rsidR="00DF5A92">
        <w:t xml:space="preserve"> </w:t>
      </w:r>
      <w:r w:rsidR="00453A62">
        <w:t>Asociace</w:t>
      </w:r>
      <w:r>
        <w:t xml:space="preserve"> spolupracovat na tvorbě materiálů, zejména koncepčních a realizačních, na připomínkování materiálů orgánů a institucí apod.</w:t>
      </w:r>
    </w:p>
    <w:p w14:paraId="0210A515" w14:textId="5D6FD150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c) </w:t>
      </w:r>
      <w:r w:rsidR="00486651">
        <w:tab/>
      </w:r>
      <w:r>
        <w:t xml:space="preserve">aktivně spolupracovat při všech činnostech </w:t>
      </w:r>
      <w:r w:rsidR="00453A62">
        <w:t>Asociace</w:t>
      </w:r>
    </w:p>
    <w:p w14:paraId="5399CBE7" w14:textId="386926B9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d) </w:t>
      </w:r>
      <w:r w:rsidR="00486651">
        <w:tab/>
      </w:r>
      <w:r>
        <w:t xml:space="preserve">účastnit se zasedání </w:t>
      </w:r>
      <w:r w:rsidR="00453A62">
        <w:t>Valné hromady, Krajských sekcí a Odborných sekcí</w:t>
      </w:r>
      <w:r w:rsidR="00C65F92">
        <w:t>, jichž</w:t>
      </w:r>
      <w:r w:rsidR="00DF5A92">
        <w:t xml:space="preserve"> je členem</w:t>
      </w:r>
    </w:p>
    <w:p w14:paraId="4E303C61" w14:textId="77777777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e) </w:t>
      </w:r>
      <w:r w:rsidR="00486651">
        <w:tab/>
      </w:r>
      <w:r>
        <w:t>řádně a včas platit členské příspěvky</w:t>
      </w:r>
    </w:p>
    <w:p w14:paraId="48EE434A" w14:textId="13FF58B6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f) </w:t>
      </w:r>
      <w:r w:rsidR="00486651">
        <w:tab/>
      </w:r>
      <w:r w:rsidR="00DF5A92">
        <w:t xml:space="preserve">oznamovat </w:t>
      </w:r>
      <w:r w:rsidR="00453A62">
        <w:t>Radě Asociace</w:t>
      </w:r>
      <w:r>
        <w:t xml:space="preserve"> bez zbytečného odkladu změny údajů zapisovaných do seznamu členů</w:t>
      </w:r>
      <w:r w:rsidR="00D74963">
        <w:t>.</w:t>
      </w:r>
    </w:p>
    <w:p w14:paraId="77985907" w14:textId="77777777" w:rsidR="00F110E2" w:rsidRDefault="00F110E2" w:rsidP="000F6260">
      <w:pPr>
        <w:spacing w:after="0" w:line="240" w:lineRule="auto"/>
        <w:jc w:val="center"/>
      </w:pPr>
    </w:p>
    <w:p w14:paraId="2A9C5802" w14:textId="77777777" w:rsidR="005D0720" w:rsidRDefault="00F430B5" w:rsidP="006903E9">
      <w:pPr>
        <w:keepNext/>
        <w:spacing w:after="0" w:line="240" w:lineRule="auto"/>
        <w:jc w:val="center"/>
        <w:rPr>
          <w:b/>
        </w:rPr>
      </w:pPr>
      <w:r w:rsidRPr="00FF6DCD">
        <w:rPr>
          <w:b/>
        </w:rPr>
        <w:t xml:space="preserve">Čl. XII. </w:t>
      </w:r>
    </w:p>
    <w:p w14:paraId="4AE8FEF2" w14:textId="77777777" w:rsidR="00FF6DCD" w:rsidRDefault="005D0720" w:rsidP="006903E9">
      <w:pPr>
        <w:keepNext/>
        <w:spacing w:after="0" w:line="240" w:lineRule="auto"/>
        <w:jc w:val="center"/>
        <w:rPr>
          <w:b/>
        </w:rPr>
      </w:pPr>
      <w:r>
        <w:rPr>
          <w:b/>
        </w:rPr>
        <w:t>Členské příspěvky</w:t>
      </w:r>
    </w:p>
    <w:p w14:paraId="11949A55" w14:textId="77777777" w:rsidR="00511CAE" w:rsidRPr="00FF6DCD" w:rsidRDefault="00511CAE" w:rsidP="006903E9">
      <w:pPr>
        <w:keepNext/>
        <w:spacing w:after="0" w:line="240" w:lineRule="auto"/>
        <w:jc w:val="center"/>
        <w:rPr>
          <w:b/>
        </w:rPr>
      </w:pPr>
    </w:p>
    <w:p w14:paraId="678968EC" w14:textId="3BC18B9E" w:rsidR="005D0720" w:rsidRDefault="005D0720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 xml:space="preserve">Výši členských příspěvků stanovuje </w:t>
      </w:r>
      <w:r w:rsidR="00453A62">
        <w:t>Valná hromada</w:t>
      </w:r>
      <w:r>
        <w:t>.</w:t>
      </w:r>
    </w:p>
    <w:p w14:paraId="1D8B0BDD" w14:textId="4151D855" w:rsidR="005D0720" w:rsidRDefault="005D0720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>P</w:t>
      </w:r>
      <w:r w:rsidR="00C65F92">
        <w:t>říspěvky jsou splatné vždy do 31</w:t>
      </w:r>
      <w:r>
        <w:t xml:space="preserve">. </w:t>
      </w:r>
      <w:r w:rsidR="00511CAE">
        <w:t>března</w:t>
      </w:r>
      <w:r>
        <w:t xml:space="preserve"> příslušného kalendářního roku.</w:t>
      </w:r>
    </w:p>
    <w:p w14:paraId="7A52E6DD" w14:textId="1D9ADFD4" w:rsidR="000421EF" w:rsidRDefault="005D0720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 xml:space="preserve">V případě vzniku členství v průběhu kalendářního roku je členský příspěvek splatný do 30 dnů od vzniku členství. V prvním roce </w:t>
      </w:r>
      <w:r w:rsidR="000421EF">
        <w:t>členství činí výše členského příspěvku 1/12 ze stanoveného příspěvku za každý započatý měsíc členství.</w:t>
      </w:r>
      <w:r w:rsidR="000421EF" w:rsidRPr="000421EF">
        <w:t xml:space="preserve"> </w:t>
      </w:r>
    </w:p>
    <w:p w14:paraId="596F945C" w14:textId="14430A52" w:rsidR="000421EF" w:rsidRDefault="000421EF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>V případě ukončení členství v průběhu kalendářního roku se zaplacené příspěvky nevrací.</w:t>
      </w:r>
    </w:p>
    <w:p w14:paraId="289B72CD" w14:textId="77777777" w:rsidR="005D0720" w:rsidRPr="005D0720" w:rsidRDefault="005D0720" w:rsidP="005D0720">
      <w:pPr>
        <w:spacing w:after="0" w:line="240" w:lineRule="auto"/>
        <w:jc w:val="both"/>
      </w:pPr>
    </w:p>
    <w:p w14:paraId="6E8FF318" w14:textId="77777777" w:rsidR="005D0720" w:rsidRDefault="005D0720" w:rsidP="000F6260">
      <w:pPr>
        <w:spacing w:after="0" w:line="240" w:lineRule="auto"/>
        <w:jc w:val="center"/>
        <w:rPr>
          <w:b/>
        </w:rPr>
      </w:pPr>
      <w:r>
        <w:rPr>
          <w:b/>
        </w:rPr>
        <w:t>Čl. XI</w:t>
      </w:r>
      <w:r w:rsidR="003408E9">
        <w:rPr>
          <w:b/>
        </w:rPr>
        <w:t>II</w:t>
      </w:r>
      <w:r>
        <w:rPr>
          <w:b/>
        </w:rPr>
        <w:t>.</w:t>
      </w:r>
    </w:p>
    <w:p w14:paraId="236DCAA5" w14:textId="77777777" w:rsidR="00F430B5" w:rsidRDefault="00F430B5" w:rsidP="000F6260">
      <w:pPr>
        <w:spacing w:after="0" w:line="240" w:lineRule="auto"/>
        <w:jc w:val="center"/>
        <w:rPr>
          <w:b/>
        </w:rPr>
      </w:pPr>
      <w:r w:rsidRPr="00FF6DCD">
        <w:rPr>
          <w:b/>
        </w:rPr>
        <w:t>Hospodaření</w:t>
      </w:r>
    </w:p>
    <w:p w14:paraId="0CF1595E" w14:textId="77777777" w:rsidR="00511CAE" w:rsidRPr="00FF6DCD" w:rsidRDefault="00511CAE" w:rsidP="000F6260">
      <w:pPr>
        <w:spacing w:after="0" w:line="240" w:lineRule="auto"/>
        <w:jc w:val="center"/>
        <w:rPr>
          <w:b/>
        </w:rPr>
      </w:pPr>
    </w:p>
    <w:p w14:paraId="4603D736" w14:textId="7E59FC8C" w:rsidR="00FF6DCD" w:rsidRDefault="00453A62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>Asociace</w:t>
      </w:r>
      <w:r w:rsidR="00524248">
        <w:t xml:space="preserve"> hospodaří v souladu s právními předpisy jako právní subjekt.</w:t>
      </w:r>
    </w:p>
    <w:p w14:paraId="1C640018" w14:textId="7C96EACA" w:rsidR="005D0720" w:rsidRDefault="00524248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 xml:space="preserve">Zdrojem příjmů </w:t>
      </w:r>
      <w:r w:rsidR="00453A62">
        <w:t>Asociace</w:t>
      </w:r>
      <w:r w:rsidR="00856569">
        <w:t xml:space="preserve"> </w:t>
      </w:r>
      <w:r>
        <w:t>jsou členské příspěvky, příspěvky a dotace územních samosprávných celků, státních orgánů a institucí, vlastní činnost (konference, semináře, apod.) a sponzorské dary.</w:t>
      </w:r>
    </w:p>
    <w:p w14:paraId="43646B84" w14:textId="257A0560" w:rsidR="00524248" w:rsidRDefault="00466539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>Pro</w:t>
      </w:r>
      <w:r w:rsidR="00856569">
        <w:t xml:space="preserve"> každý kalendářní rok připraví </w:t>
      </w:r>
      <w:r w:rsidR="00453A62">
        <w:t>Rada Asociace</w:t>
      </w:r>
      <w:r>
        <w:t xml:space="preserve"> návrh vyrovnaného položkového rozpočtu, který projednává a schvaluje </w:t>
      </w:r>
      <w:r w:rsidR="00453A62">
        <w:t>Valná hromada</w:t>
      </w:r>
      <w:r>
        <w:t xml:space="preserve">. </w:t>
      </w:r>
      <w:r w:rsidR="00453A62">
        <w:t>Rada Asociace</w:t>
      </w:r>
      <w:r>
        <w:t xml:space="preserve"> může v odůvodněných případech uskutečnit finanční operaci odchylně od schváleného rozpočtu, a to až do výše 50.000,- Kč. Takovou finanční operaci však musí dodatečně projednat a schválit </w:t>
      </w:r>
      <w:r w:rsidR="00453A62">
        <w:t xml:space="preserve">Valná hromada </w:t>
      </w:r>
      <w:r>
        <w:t>na svém nejbližším zasedání.</w:t>
      </w:r>
    </w:p>
    <w:p w14:paraId="7E7D75C6" w14:textId="45FAF890" w:rsidR="00466539" w:rsidRDefault="00453A62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>Rada Asociace</w:t>
      </w:r>
      <w:r w:rsidR="00466539">
        <w:t xml:space="preserve"> pravidelně zpracovává fi</w:t>
      </w:r>
      <w:r w:rsidR="00856569">
        <w:t>nanční uzávěrku a předkládá ji d</w:t>
      </w:r>
      <w:r w:rsidR="00466539">
        <w:t>ozorčí radě, případně i s daňovým přiznáním pro příslušný finanční úřad. Dozorčí rada ověří</w:t>
      </w:r>
      <w:r w:rsidR="00D74963">
        <w:t xml:space="preserve"> její</w:t>
      </w:r>
      <w:r w:rsidR="00466539">
        <w:t xml:space="preserve"> správnost a předloží o tom zprávu </w:t>
      </w:r>
      <w:r>
        <w:t>Valné hromadě</w:t>
      </w:r>
      <w:r w:rsidR="00466539">
        <w:t>, která ji projednává a schvaluje na svém nejbližším zasedání.</w:t>
      </w:r>
    </w:p>
    <w:p w14:paraId="2E1C306E" w14:textId="77777777" w:rsidR="00F430B5" w:rsidRDefault="00F430B5" w:rsidP="000F6260">
      <w:pPr>
        <w:spacing w:after="0" w:line="240" w:lineRule="auto"/>
        <w:jc w:val="center"/>
      </w:pPr>
    </w:p>
    <w:p w14:paraId="5527204B" w14:textId="77777777" w:rsidR="002D4404" w:rsidRDefault="002D4404">
      <w:pPr>
        <w:rPr>
          <w:b/>
        </w:rPr>
      </w:pPr>
      <w:r>
        <w:rPr>
          <w:b/>
        </w:rPr>
        <w:br w:type="page"/>
      </w:r>
    </w:p>
    <w:p w14:paraId="0A7ABD69" w14:textId="08B2F9D5" w:rsidR="00BB073F" w:rsidRPr="00BB073F" w:rsidRDefault="00F430B5" w:rsidP="000F6260">
      <w:pPr>
        <w:spacing w:after="0" w:line="240" w:lineRule="auto"/>
        <w:jc w:val="center"/>
        <w:rPr>
          <w:b/>
        </w:rPr>
      </w:pPr>
      <w:r w:rsidRPr="00BB073F">
        <w:rPr>
          <w:b/>
        </w:rPr>
        <w:lastRenderedPageBreak/>
        <w:t>Čl. X</w:t>
      </w:r>
      <w:r w:rsidR="003408E9">
        <w:rPr>
          <w:b/>
        </w:rPr>
        <w:t>I</w:t>
      </w:r>
      <w:r w:rsidRPr="00BB073F">
        <w:rPr>
          <w:b/>
        </w:rPr>
        <w:t xml:space="preserve">V. </w:t>
      </w:r>
    </w:p>
    <w:p w14:paraId="21C129A2" w14:textId="77777777" w:rsidR="00F430B5" w:rsidRDefault="00100FCE" w:rsidP="000F6260">
      <w:pPr>
        <w:spacing w:after="0" w:line="240" w:lineRule="auto"/>
        <w:jc w:val="center"/>
        <w:rPr>
          <w:b/>
        </w:rPr>
      </w:pPr>
      <w:r>
        <w:rPr>
          <w:b/>
        </w:rPr>
        <w:t>Zrušení</w:t>
      </w:r>
      <w:r w:rsidR="008A0044">
        <w:rPr>
          <w:b/>
        </w:rPr>
        <w:t>, fúze a rozdělení</w:t>
      </w:r>
    </w:p>
    <w:p w14:paraId="21FE1E40" w14:textId="77777777" w:rsidR="00511CAE" w:rsidRPr="00BB073F" w:rsidRDefault="00511CAE" w:rsidP="000F6260">
      <w:pPr>
        <w:spacing w:after="0" w:line="240" w:lineRule="auto"/>
        <w:jc w:val="center"/>
        <w:rPr>
          <w:b/>
        </w:rPr>
      </w:pPr>
    </w:p>
    <w:p w14:paraId="0A66E015" w14:textId="499241C5" w:rsidR="003A2CE4" w:rsidRDefault="008A0044" w:rsidP="006553B8">
      <w:pPr>
        <w:pStyle w:val="Odstavecseseznamem"/>
        <w:numPr>
          <w:ilvl w:val="0"/>
          <w:numId w:val="25"/>
        </w:numPr>
        <w:tabs>
          <w:tab w:val="left" w:pos="284"/>
        </w:tabs>
        <w:spacing w:after="0" w:line="240" w:lineRule="auto"/>
        <w:jc w:val="both"/>
      </w:pPr>
      <w:r>
        <w:t xml:space="preserve">O </w:t>
      </w:r>
      <w:r w:rsidR="00100FCE">
        <w:t>dobrovolném zrušení</w:t>
      </w:r>
      <w:r>
        <w:t xml:space="preserve">, fúzi nebo rozdělení </w:t>
      </w:r>
      <w:r w:rsidR="00453A62">
        <w:t>Asociace</w:t>
      </w:r>
      <w:r>
        <w:t xml:space="preserve"> rozhoduje </w:t>
      </w:r>
      <w:r w:rsidR="00453A62">
        <w:t>Valná hromada</w:t>
      </w:r>
      <w:r>
        <w:t>, a to dvoutřetinovou většinou všech členů.</w:t>
      </w:r>
    </w:p>
    <w:p w14:paraId="27AF29E5" w14:textId="4AD5B88D" w:rsidR="008A0044" w:rsidRDefault="008A0044" w:rsidP="006553B8">
      <w:pPr>
        <w:pStyle w:val="Odstavecseseznamem"/>
        <w:numPr>
          <w:ilvl w:val="0"/>
          <w:numId w:val="25"/>
        </w:numPr>
        <w:tabs>
          <w:tab w:val="left" w:pos="284"/>
        </w:tabs>
        <w:spacing w:after="0" w:line="240" w:lineRule="auto"/>
        <w:jc w:val="both"/>
      </w:pPr>
      <w:r>
        <w:t xml:space="preserve">Podmínky </w:t>
      </w:r>
      <w:r w:rsidR="00363121">
        <w:t>zrušení</w:t>
      </w:r>
      <w:r>
        <w:t xml:space="preserve">, </w:t>
      </w:r>
      <w:r w:rsidR="00856569">
        <w:t xml:space="preserve">fúze nebo rozdělení připravuje </w:t>
      </w:r>
      <w:r w:rsidR="00453A62">
        <w:t xml:space="preserve">Rada Asociace </w:t>
      </w:r>
      <w:r>
        <w:t xml:space="preserve">a schvaluje </w:t>
      </w:r>
      <w:r w:rsidR="00453A62">
        <w:t>Valná hromada</w:t>
      </w:r>
      <w:r>
        <w:t xml:space="preserve"> dle odst. 1.</w:t>
      </w:r>
    </w:p>
    <w:p w14:paraId="05E70CBD" w14:textId="60B9C3F9" w:rsidR="00100FCE" w:rsidRDefault="00100FCE" w:rsidP="006553B8">
      <w:pPr>
        <w:pStyle w:val="Odstavecseseznamem"/>
        <w:numPr>
          <w:ilvl w:val="0"/>
          <w:numId w:val="25"/>
        </w:numPr>
        <w:tabs>
          <w:tab w:val="left" w:pos="284"/>
        </w:tabs>
        <w:spacing w:after="0" w:line="240" w:lineRule="auto"/>
        <w:jc w:val="both"/>
      </w:pPr>
      <w:r>
        <w:t xml:space="preserve">Likvidační zůstatek nabídne likvidátor nejprve členům </w:t>
      </w:r>
      <w:r w:rsidR="00453A62">
        <w:t>Asociace</w:t>
      </w:r>
      <w:r>
        <w:t xml:space="preserve"> tak, že se likvidační zůstatek rovným dílem rozdělí mezi všechny členy, kteří vyjádří vůli jej přijmout. Neprojeví-li žádný z členů vůli přijmout likvidační zůstatek do dvou měsíců od doručení nabídky likvidátora, postupuje se dále podle zákonných ustanovení.</w:t>
      </w:r>
    </w:p>
    <w:p w14:paraId="0BE05A46" w14:textId="77777777" w:rsidR="00BB073F" w:rsidRDefault="00BB073F" w:rsidP="00BB073F">
      <w:pPr>
        <w:spacing w:after="0" w:line="240" w:lineRule="auto"/>
        <w:jc w:val="both"/>
      </w:pPr>
    </w:p>
    <w:p w14:paraId="38F3D7F7" w14:textId="77777777" w:rsidR="00363121" w:rsidRPr="00363121" w:rsidRDefault="003A2CE4" w:rsidP="000F6260">
      <w:pPr>
        <w:spacing w:after="0" w:line="240" w:lineRule="auto"/>
        <w:jc w:val="center"/>
        <w:rPr>
          <w:b/>
        </w:rPr>
      </w:pPr>
      <w:r w:rsidRPr="00363121">
        <w:rPr>
          <w:b/>
        </w:rPr>
        <w:t xml:space="preserve">Čl. XV. </w:t>
      </w:r>
    </w:p>
    <w:p w14:paraId="7DB102D5" w14:textId="77777777" w:rsidR="003A2CE4" w:rsidRDefault="003A2CE4" w:rsidP="000F6260">
      <w:pPr>
        <w:spacing w:after="0" w:line="240" w:lineRule="auto"/>
        <w:jc w:val="center"/>
        <w:rPr>
          <w:b/>
        </w:rPr>
      </w:pPr>
      <w:r w:rsidRPr="00363121">
        <w:rPr>
          <w:b/>
        </w:rPr>
        <w:t>Závěrečná ustanovení</w:t>
      </w:r>
    </w:p>
    <w:p w14:paraId="2CDB5272" w14:textId="77777777" w:rsidR="00511CAE" w:rsidRDefault="00511CAE" w:rsidP="000F6260">
      <w:pPr>
        <w:spacing w:after="0" w:line="240" w:lineRule="auto"/>
        <w:jc w:val="center"/>
        <w:rPr>
          <w:b/>
        </w:rPr>
      </w:pPr>
    </w:p>
    <w:p w14:paraId="0AC698FF" w14:textId="34D20B80" w:rsidR="00781EB1" w:rsidRDefault="00781EB1" w:rsidP="00781EB1">
      <w:pPr>
        <w:spacing w:after="0" w:line="240" w:lineRule="auto"/>
        <w:jc w:val="both"/>
      </w:pPr>
      <w:r>
        <w:t xml:space="preserve">Tyto stanovy byly schváleny rozhodnutím </w:t>
      </w:r>
      <w:r w:rsidR="00453A62">
        <w:t xml:space="preserve">Valné hromady </w:t>
      </w:r>
      <w:r>
        <w:t>dne</w:t>
      </w:r>
      <w:r w:rsidR="00E56B8A">
        <w:t xml:space="preserve"> </w:t>
      </w:r>
      <w:r w:rsidR="00647146">
        <w:t>6.10.2021</w:t>
      </w:r>
      <w:r w:rsidR="00511CAE">
        <w:t>.</w:t>
      </w:r>
    </w:p>
    <w:p w14:paraId="701162E0" w14:textId="77777777" w:rsidR="00511CAE" w:rsidRDefault="00511CAE" w:rsidP="00781EB1">
      <w:pPr>
        <w:spacing w:after="0" w:line="240" w:lineRule="auto"/>
        <w:jc w:val="both"/>
      </w:pPr>
    </w:p>
    <w:p w14:paraId="5285C1B0" w14:textId="77777777" w:rsidR="00511CAE" w:rsidRDefault="00511CAE" w:rsidP="00781EB1">
      <w:pPr>
        <w:spacing w:after="0" w:line="240" w:lineRule="auto"/>
        <w:jc w:val="both"/>
      </w:pPr>
    </w:p>
    <w:p w14:paraId="706465AF" w14:textId="77777777" w:rsidR="00511CAE" w:rsidRDefault="00511CAE" w:rsidP="00781EB1">
      <w:pPr>
        <w:spacing w:after="0" w:line="240" w:lineRule="auto"/>
        <w:jc w:val="both"/>
      </w:pPr>
    </w:p>
    <w:p w14:paraId="569DE83A" w14:textId="2B795FC5" w:rsidR="00511CAE" w:rsidRDefault="00511CAE" w:rsidP="00511CAE">
      <w:pPr>
        <w:spacing w:after="0" w:line="240" w:lineRule="auto"/>
        <w:jc w:val="center"/>
      </w:pPr>
      <w:r>
        <w:t>Ing. Jiří Zajíček, v.r.</w:t>
      </w:r>
    </w:p>
    <w:p w14:paraId="0CB8E016" w14:textId="0C91014A" w:rsidR="00511CAE" w:rsidRPr="00781EB1" w:rsidRDefault="00511CAE" w:rsidP="00511CAE">
      <w:pPr>
        <w:spacing w:after="0" w:line="240" w:lineRule="auto"/>
        <w:jc w:val="center"/>
      </w:pPr>
      <w:r>
        <w:t xml:space="preserve">předseda </w:t>
      </w:r>
      <w:r w:rsidR="00453A62">
        <w:t>Asociace</w:t>
      </w:r>
    </w:p>
    <w:sectPr w:rsidR="00511CAE" w:rsidRPr="00781EB1" w:rsidSect="00944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7FBE"/>
    <w:multiLevelType w:val="hybridMultilevel"/>
    <w:tmpl w:val="FECEC8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A6625"/>
    <w:multiLevelType w:val="hybridMultilevel"/>
    <w:tmpl w:val="A1FA8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82489"/>
    <w:multiLevelType w:val="hybridMultilevel"/>
    <w:tmpl w:val="8F1237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68F1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100D4"/>
    <w:multiLevelType w:val="hybridMultilevel"/>
    <w:tmpl w:val="B81CB7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66A0"/>
    <w:multiLevelType w:val="hybridMultilevel"/>
    <w:tmpl w:val="B4EE86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65601"/>
    <w:multiLevelType w:val="hybridMultilevel"/>
    <w:tmpl w:val="7D186036"/>
    <w:lvl w:ilvl="0" w:tplc="A3546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52E06B0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CB35E1"/>
    <w:multiLevelType w:val="hybridMultilevel"/>
    <w:tmpl w:val="DF1E05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9223E"/>
    <w:multiLevelType w:val="hybridMultilevel"/>
    <w:tmpl w:val="AC6429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2CA4"/>
    <w:multiLevelType w:val="hybridMultilevel"/>
    <w:tmpl w:val="76A4F1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A6C27"/>
    <w:multiLevelType w:val="hybridMultilevel"/>
    <w:tmpl w:val="45D8C6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60219"/>
    <w:multiLevelType w:val="hybridMultilevel"/>
    <w:tmpl w:val="3DC88B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83BEB"/>
    <w:multiLevelType w:val="hybridMultilevel"/>
    <w:tmpl w:val="58C04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6C4C8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22EF"/>
    <w:multiLevelType w:val="hybridMultilevel"/>
    <w:tmpl w:val="6B7A85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A3928C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B5F94"/>
    <w:multiLevelType w:val="hybridMultilevel"/>
    <w:tmpl w:val="E0CEF4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600C9"/>
    <w:multiLevelType w:val="hybridMultilevel"/>
    <w:tmpl w:val="B2B20314"/>
    <w:lvl w:ilvl="0" w:tplc="24B203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77E5E"/>
    <w:multiLevelType w:val="hybridMultilevel"/>
    <w:tmpl w:val="654809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1CB"/>
    <w:multiLevelType w:val="hybridMultilevel"/>
    <w:tmpl w:val="22CC71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B6474"/>
    <w:multiLevelType w:val="multilevel"/>
    <w:tmpl w:val="11924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0A28C0"/>
    <w:multiLevelType w:val="hybridMultilevel"/>
    <w:tmpl w:val="28A0D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673A4"/>
    <w:multiLevelType w:val="hybridMultilevel"/>
    <w:tmpl w:val="4A0ABF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36C59"/>
    <w:multiLevelType w:val="hybridMultilevel"/>
    <w:tmpl w:val="6B7A85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A3928C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D080A"/>
    <w:multiLevelType w:val="hybridMultilevel"/>
    <w:tmpl w:val="0ECC1E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926B5"/>
    <w:multiLevelType w:val="hybridMultilevel"/>
    <w:tmpl w:val="34F299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495"/>
    <w:multiLevelType w:val="hybridMultilevel"/>
    <w:tmpl w:val="C7A80B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5B83"/>
    <w:multiLevelType w:val="hybridMultilevel"/>
    <w:tmpl w:val="54EEA1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C121F"/>
    <w:multiLevelType w:val="hybridMultilevel"/>
    <w:tmpl w:val="C28AC794"/>
    <w:lvl w:ilvl="0" w:tplc="A3546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52E06B0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5F82D6A"/>
    <w:multiLevelType w:val="hybridMultilevel"/>
    <w:tmpl w:val="0A443E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500E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96114"/>
    <w:multiLevelType w:val="hybridMultilevel"/>
    <w:tmpl w:val="12C08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05229"/>
    <w:multiLevelType w:val="hybridMultilevel"/>
    <w:tmpl w:val="705AC4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20"/>
  </w:num>
  <w:num w:numId="5">
    <w:abstractNumId w:val="11"/>
  </w:num>
  <w:num w:numId="6">
    <w:abstractNumId w:val="6"/>
  </w:num>
  <w:num w:numId="7">
    <w:abstractNumId w:val="19"/>
  </w:num>
  <w:num w:numId="8">
    <w:abstractNumId w:val="24"/>
  </w:num>
  <w:num w:numId="9">
    <w:abstractNumId w:val="10"/>
  </w:num>
  <w:num w:numId="10">
    <w:abstractNumId w:val="26"/>
  </w:num>
  <w:num w:numId="11">
    <w:abstractNumId w:val="28"/>
  </w:num>
  <w:num w:numId="12">
    <w:abstractNumId w:val="8"/>
  </w:num>
  <w:num w:numId="13">
    <w:abstractNumId w:val="0"/>
  </w:num>
  <w:num w:numId="14">
    <w:abstractNumId w:val="21"/>
  </w:num>
  <w:num w:numId="15">
    <w:abstractNumId w:val="2"/>
  </w:num>
  <w:num w:numId="16">
    <w:abstractNumId w:val="15"/>
  </w:num>
  <w:num w:numId="17">
    <w:abstractNumId w:val="7"/>
  </w:num>
  <w:num w:numId="18">
    <w:abstractNumId w:val="1"/>
  </w:num>
  <w:num w:numId="19">
    <w:abstractNumId w:val="23"/>
  </w:num>
  <w:num w:numId="20">
    <w:abstractNumId w:val="27"/>
  </w:num>
  <w:num w:numId="21">
    <w:abstractNumId w:val="4"/>
  </w:num>
  <w:num w:numId="22">
    <w:abstractNumId w:val="18"/>
  </w:num>
  <w:num w:numId="23">
    <w:abstractNumId w:val="22"/>
  </w:num>
  <w:num w:numId="24">
    <w:abstractNumId w:val="13"/>
  </w:num>
  <w:num w:numId="25">
    <w:abstractNumId w:val="3"/>
  </w:num>
  <w:num w:numId="26">
    <w:abstractNumId w:val="14"/>
  </w:num>
  <w:num w:numId="27">
    <w:abstractNumId w:val="25"/>
  </w:num>
  <w:num w:numId="28">
    <w:abstractNumId w:val="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2F5"/>
    <w:rsid w:val="00035D55"/>
    <w:rsid w:val="000421EF"/>
    <w:rsid w:val="00050D25"/>
    <w:rsid w:val="00050DD1"/>
    <w:rsid w:val="00066C21"/>
    <w:rsid w:val="00084B65"/>
    <w:rsid w:val="000A0564"/>
    <w:rsid w:val="000E44D9"/>
    <w:rsid w:val="000F5B94"/>
    <w:rsid w:val="000F6260"/>
    <w:rsid w:val="00100FCE"/>
    <w:rsid w:val="00110FE7"/>
    <w:rsid w:val="0012167E"/>
    <w:rsid w:val="001579A6"/>
    <w:rsid w:val="00175EAE"/>
    <w:rsid w:val="00180DFF"/>
    <w:rsid w:val="001A7A19"/>
    <w:rsid w:val="00207E56"/>
    <w:rsid w:val="002133E8"/>
    <w:rsid w:val="00227B50"/>
    <w:rsid w:val="00227BA2"/>
    <w:rsid w:val="002436DB"/>
    <w:rsid w:val="00244E30"/>
    <w:rsid w:val="00275F45"/>
    <w:rsid w:val="0027650F"/>
    <w:rsid w:val="0028706F"/>
    <w:rsid w:val="002A30C8"/>
    <w:rsid w:val="002B5A59"/>
    <w:rsid w:val="002D4404"/>
    <w:rsid w:val="002F0C25"/>
    <w:rsid w:val="0030116C"/>
    <w:rsid w:val="00303956"/>
    <w:rsid w:val="00317C80"/>
    <w:rsid w:val="00333A50"/>
    <w:rsid w:val="003408E9"/>
    <w:rsid w:val="003618D9"/>
    <w:rsid w:val="00363121"/>
    <w:rsid w:val="0038350E"/>
    <w:rsid w:val="003A2CE4"/>
    <w:rsid w:val="003D4D46"/>
    <w:rsid w:val="003E71F4"/>
    <w:rsid w:val="003F0332"/>
    <w:rsid w:val="003F0EA7"/>
    <w:rsid w:val="00446AE2"/>
    <w:rsid w:val="00453A62"/>
    <w:rsid w:val="00466539"/>
    <w:rsid w:val="00485C76"/>
    <w:rsid w:val="00486651"/>
    <w:rsid w:val="0049640D"/>
    <w:rsid w:val="00496AAD"/>
    <w:rsid w:val="004A0DDE"/>
    <w:rsid w:val="004B17C9"/>
    <w:rsid w:val="004B6C7A"/>
    <w:rsid w:val="004C118D"/>
    <w:rsid w:val="004D36A9"/>
    <w:rsid w:val="004D61DE"/>
    <w:rsid w:val="004F37E3"/>
    <w:rsid w:val="00511CAE"/>
    <w:rsid w:val="00523967"/>
    <w:rsid w:val="00524248"/>
    <w:rsid w:val="005437AF"/>
    <w:rsid w:val="005812BC"/>
    <w:rsid w:val="00596E6B"/>
    <w:rsid w:val="005B3E40"/>
    <w:rsid w:val="005C4A1C"/>
    <w:rsid w:val="005D0720"/>
    <w:rsid w:val="005F004C"/>
    <w:rsid w:val="005F1373"/>
    <w:rsid w:val="005F33BE"/>
    <w:rsid w:val="005F692F"/>
    <w:rsid w:val="00647146"/>
    <w:rsid w:val="006553B8"/>
    <w:rsid w:val="00660075"/>
    <w:rsid w:val="006903E9"/>
    <w:rsid w:val="006B1EB5"/>
    <w:rsid w:val="006B3909"/>
    <w:rsid w:val="006E744F"/>
    <w:rsid w:val="007055F8"/>
    <w:rsid w:val="00717AEC"/>
    <w:rsid w:val="007271B3"/>
    <w:rsid w:val="00731B4E"/>
    <w:rsid w:val="00770062"/>
    <w:rsid w:val="00774390"/>
    <w:rsid w:val="00781EB1"/>
    <w:rsid w:val="00783A1F"/>
    <w:rsid w:val="0079514E"/>
    <w:rsid w:val="007A6386"/>
    <w:rsid w:val="007B42F8"/>
    <w:rsid w:val="007C44CA"/>
    <w:rsid w:val="007E7244"/>
    <w:rsid w:val="0081167D"/>
    <w:rsid w:val="008164E3"/>
    <w:rsid w:val="00823F32"/>
    <w:rsid w:val="00830825"/>
    <w:rsid w:val="00843BC9"/>
    <w:rsid w:val="00856569"/>
    <w:rsid w:val="008A0044"/>
    <w:rsid w:val="008B1764"/>
    <w:rsid w:val="008C7FF1"/>
    <w:rsid w:val="008D47AD"/>
    <w:rsid w:val="008E257F"/>
    <w:rsid w:val="008F0249"/>
    <w:rsid w:val="008F02D4"/>
    <w:rsid w:val="009019F4"/>
    <w:rsid w:val="00905D1F"/>
    <w:rsid w:val="00940961"/>
    <w:rsid w:val="00944354"/>
    <w:rsid w:val="00946A25"/>
    <w:rsid w:val="00963057"/>
    <w:rsid w:val="00980F82"/>
    <w:rsid w:val="00981F17"/>
    <w:rsid w:val="009B7562"/>
    <w:rsid w:val="009D5A87"/>
    <w:rsid w:val="00A03517"/>
    <w:rsid w:val="00A475BE"/>
    <w:rsid w:val="00A642ED"/>
    <w:rsid w:val="00A653B1"/>
    <w:rsid w:val="00AE339B"/>
    <w:rsid w:val="00B40961"/>
    <w:rsid w:val="00B41756"/>
    <w:rsid w:val="00B422F5"/>
    <w:rsid w:val="00B51192"/>
    <w:rsid w:val="00B62B88"/>
    <w:rsid w:val="00B9657B"/>
    <w:rsid w:val="00BB073F"/>
    <w:rsid w:val="00BB1E96"/>
    <w:rsid w:val="00BB6F09"/>
    <w:rsid w:val="00BB7CAF"/>
    <w:rsid w:val="00BD26E4"/>
    <w:rsid w:val="00BE3CF1"/>
    <w:rsid w:val="00BF1C6A"/>
    <w:rsid w:val="00BF1F8D"/>
    <w:rsid w:val="00BF5AE0"/>
    <w:rsid w:val="00C52DD3"/>
    <w:rsid w:val="00C65F92"/>
    <w:rsid w:val="00C8510A"/>
    <w:rsid w:val="00C87F80"/>
    <w:rsid w:val="00C974CE"/>
    <w:rsid w:val="00D02BDB"/>
    <w:rsid w:val="00D03F9D"/>
    <w:rsid w:val="00D11F6D"/>
    <w:rsid w:val="00D143BD"/>
    <w:rsid w:val="00D17F21"/>
    <w:rsid w:val="00D376E2"/>
    <w:rsid w:val="00D508D4"/>
    <w:rsid w:val="00D61833"/>
    <w:rsid w:val="00D74963"/>
    <w:rsid w:val="00D833CE"/>
    <w:rsid w:val="00DC31C6"/>
    <w:rsid w:val="00DF1831"/>
    <w:rsid w:val="00DF5A92"/>
    <w:rsid w:val="00E00842"/>
    <w:rsid w:val="00E10C75"/>
    <w:rsid w:val="00E56B8A"/>
    <w:rsid w:val="00E841C0"/>
    <w:rsid w:val="00EA28C7"/>
    <w:rsid w:val="00EA7876"/>
    <w:rsid w:val="00EB3E5C"/>
    <w:rsid w:val="00EC2E0E"/>
    <w:rsid w:val="00EE2C60"/>
    <w:rsid w:val="00EE3D0D"/>
    <w:rsid w:val="00F110E2"/>
    <w:rsid w:val="00F14675"/>
    <w:rsid w:val="00F25A79"/>
    <w:rsid w:val="00F430B5"/>
    <w:rsid w:val="00F53E2E"/>
    <w:rsid w:val="00F606BF"/>
    <w:rsid w:val="00F97ADE"/>
    <w:rsid w:val="00FA30D4"/>
    <w:rsid w:val="00FB7252"/>
    <w:rsid w:val="00FB74A6"/>
    <w:rsid w:val="00FC6F8D"/>
    <w:rsid w:val="00FC7C59"/>
    <w:rsid w:val="00FE1DC6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DDB7"/>
  <w15:docId w15:val="{62494C35-67CA-4A76-B668-0B6667BBE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435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EE3D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E3D0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E3D0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3D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3D0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3D0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E841C0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B7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7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6244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7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50558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2356</Words>
  <Characters>14469</Characters>
  <Application>Microsoft Office Word</Application>
  <DocSecurity>0</DocSecurity>
  <Lines>307</Lines>
  <Paragraphs>227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Lenka Zahrádková</dc:creator>
  <cp:lastModifiedBy>Jiří Zajíček</cp:lastModifiedBy>
  <cp:revision>17</cp:revision>
  <cp:lastPrinted>2015-02-19T08:38:00Z</cp:lastPrinted>
  <dcterms:created xsi:type="dcterms:W3CDTF">2021-08-27T09:03:00Z</dcterms:created>
  <dcterms:modified xsi:type="dcterms:W3CDTF">2021-08-27T09:16:00Z</dcterms:modified>
</cp:coreProperties>
</file>